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3749" w14:textId="77777777" w:rsidR="002075C0" w:rsidRDefault="00E06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DRAFT </w:t>
      </w:r>
      <w:r>
        <w:rPr>
          <w:rFonts w:ascii="Calibri" w:eastAsia="Calibri" w:hAnsi="Calibri" w:cs="Calibri"/>
          <w:b/>
          <w:color w:val="000000"/>
          <w:sz w:val="22"/>
        </w:rPr>
        <w:t>NJAFM Board Agenda</w:t>
      </w:r>
    </w:p>
    <w:p w14:paraId="76BED491" w14:textId="77777777" w:rsidR="002075C0" w:rsidRDefault="00E06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sz w:val="22"/>
        </w:rPr>
        <w:t>Wednesday, September 6, 2023</w:t>
      </w:r>
      <w:r>
        <w:rPr>
          <w:rFonts w:ascii="Calibri" w:eastAsia="Calibri" w:hAnsi="Calibri" w:cs="Calibri"/>
          <w:b/>
          <w:color w:val="000000"/>
          <w:sz w:val="22"/>
        </w:rPr>
        <w:t xml:space="preserve"> @ 8:00 AM </w:t>
      </w:r>
    </w:p>
    <w:p w14:paraId="11EDB1FE" w14:textId="77777777" w:rsidR="002075C0" w:rsidRDefault="002075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2"/>
        </w:rPr>
      </w:pPr>
    </w:p>
    <w:tbl>
      <w:tblPr>
        <w:tblStyle w:val="aff0"/>
        <w:tblW w:w="906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2075C0" w14:paraId="26FE4336" w14:textId="77777777">
        <w:tc>
          <w:tcPr>
            <w:tcW w:w="9067" w:type="dxa"/>
            <w:shd w:val="clear" w:color="auto" w:fill="C9DAF8"/>
          </w:tcPr>
          <w:p w14:paraId="66D225BA" w14:textId="77777777" w:rsidR="002075C0" w:rsidRDefault="00E06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Call-in Info:</w:t>
            </w:r>
          </w:p>
        </w:tc>
      </w:tr>
      <w:tr w:rsidR="002075C0" w14:paraId="3664D63F" w14:textId="77777777">
        <w:trPr>
          <w:trHeight w:val="393"/>
        </w:trPr>
        <w:tc>
          <w:tcPr>
            <w:tcW w:w="9067" w:type="dxa"/>
            <w:vMerge w:val="restart"/>
          </w:tcPr>
          <w:p w14:paraId="03654503" w14:textId="77777777" w:rsidR="002075C0" w:rsidRDefault="0020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5F154820" w14:textId="77777777" w:rsidR="002075C0" w:rsidRDefault="00E06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Join Zoom Meeting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2"/>
                  <w:highlight w:val="white"/>
                  <w:u w:val="single"/>
                </w:rPr>
                <w:t>https://us02web.zoom.us/j/86708748389?pwd=ZGk4ZHZKV25vN0F1LzlnWWtjdldGZz09</w:t>
              </w:r>
            </w:hyperlink>
          </w:p>
          <w:p w14:paraId="4E7CCAC4" w14:textId="77777777" w:rsidR="002075C0" w:rsidRDefault="00E06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Meeting ID:  </w:t>
            </w:r>
            <w:r>
              <w:rPr>
                <w:rFonts w:ascii="Times New Roman" w:eastAsia="Times New Roman" w:hAnsi="Times New Roman" w:cs="Times New Roman"/>
                <w:color w:val="232333"/>
                <w:sz w:val="22"/>
                <w:highlight w:val="white"/>
              </w:rPr>
              <w:t>867 0874 8389</w:t>
            </w:r>
          </w:p>
          <w:p w14:paraId="247BA48F" w14:textId="77777777" w:rsidR="002075C0" w:rsidRDefault="00E06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Passcode: </w:t>
            </w:r>
            <w:r>
              <w:rPr>
                <w:rFonts w:ascii="Times New Roman" w:eastAsia="Times New Roman" w:hAnsi="Times New Roman" w:cs="Times New Roman"/>
                <w:color w:val="232333"/>
                <w:sz w:val="22"/>
                <w:highlight w:val="white"/>
              </w:rPr>
              <w:t>399135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br/>
              <w:t xml:space="preserve">Phone: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1-3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05-224-1968</w:t>
            </w:r>
          </w:p>
        </w:tc>
      </w:tr>
      <w:tr w:rsidR="002075C0" w14:paraId="0EA4A492" w14:textId="77777777">
        <w:trPr>
          <w:trHeight w:val="293"/>
        </w:trPr>
        <w:tc>
          <w:tcPr>
            <w:tcW w:w="9067" w:type="dxa"/>
            <w:vMerge/>
          </w:tcPr>
          <w:p w14:paraId="557BEFA0" w14:textId="77777777" w:rsidR="002075C0" w:rsidRDefault="00207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2075C0" w14:paraId="00DBC34F" w14:textId="77777777">
        <w:trPr>
          <w:trHeight w:val="293"/>
        </w:trPr>
        <w:tc>
          <w:tcPr>
            <w:tcW w:w="9067" w:type="dxa"/>
            <w:vMerge/>
          </w:tcPr>
          <w:p w14:paraId="5D4A278A" w14:textId="77777777" w:rsidR="002075C0" w:rsidRDefault="00207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</w:tbl>
    <w:p w14:paraId="09E06FF1" w14:textId="77777777" w:rsidR="002075C0" w:rsidRDefault="002075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14:paraId="0233138C" w14:textId="77777777" w:rsidR="002075C0" w:rsidRDefault="00E069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Call to Order</w:t>
      </w:r>
    </w:p>
    <w:tbl>
      <w:tblPr>
        <w:tblStyle w:val="aff1"/>
        <w:tblW w:w="9030" w:type="dxa"/>
        <w:tblInd w:w="5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65"/>
        <w:gridCol w:w="285"/>
        <w:gridCol w:w="5280"/>
      </w:tblGrid>
      <w:tr w:rsidR="002075C0" w14:paraId="37707397" w14:textId="77777777">
        <w:tc>
          <w:tcPr>
            <w:tcW w:w="3465" w:type="dxa"/>
            <w:tcBorders>
              <w:right w:val="single" w:sz="8" w:space="0" w:color="000000"/>
            </w:tcBorders>
            <w:shd w:val="clear" w:color="auto" w:fill="FFE599"/>
          </w:tcPr>
          <w:p w14:paraId="7C819A2A" w14:textId="77777777" w:rsidR="002075C0" w:rsidRDefault="00E06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Executive Committee: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043D94" w14:textId="77777777" w:rsidR="002075C0" w:rsidRDefault="0020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  <w:shd w:val="clear" w:color="auto" w:fill="FFE599"/>
          </w:tcPr>
          <w:p w14:paraId="24BB1063" w14:textId="77777777" w:rsidR="002075C0" w:rsidRDefault="00E06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Committee Chairs:</w:t>
            </w:r>
          </w:p>
        </w:tc>
      </w:tr>
      <w:tr w:rsidR="002075C0" w14:paraId="1EF5267A" w14:textId="77777777">
        <w:tc>
          <w:tcPr>
            <w:tcW w:w="3465" w:type="dxa"/>
            <w:tcBorders>
              <w:right w:val="single" w:sz="8" w:space="0" w:color="000000"/>
            </w:tcBorders>
          </w:tcPr>
          <w:p w14:paraId="700F4896" w14:textId="1145A79C" w:rsidR="002075C0" w:rsidRDefault="00CE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Elissa Commins, Chair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608F71" w14:textId="1B081E56" w:rsidR="002075C0" w:rsidRDefault="0020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346B99B9" w14:textId="25106BED" w:rsidR="002075C0" w:rsidRDefault="00DF1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 w:rsidR="005B4E40"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>Conference</w:t>
            </w:r>
            <w:r>
              <w:rPr>
                <w:rFonts w:ascii="Quattrocento Sans" w:eastAsia="Quattrocento Sans" w:hAnsi="Quattrocento Sans" w:cs="Quattrocento Sans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>–</w:t>
            </w:r>
            <w:r>
              <w:rPr>
                <w:rFonts w:ascii="Quattrocento Sans" w:eastAsia="Quattrocento Sans" w:hAnsi="Quattrocento Sans" w:cs="Quattrocento Sans"/>
                <w:sz w:val="22"/>
              </w:rPr>
              <w:t xml:space="preserve"> Mike Graham &amp; </w:t>
            </w:r>
            <w:r>
              <w:rPr>
                <w:rFonts w:ascii="Times New Roman" w:eastAsia="Times New Roman" w:hAnsi="Times New Roman" w:cs="Times New Roman"/>
                <w:sz w:val="22"/>
              </w:rPr>
              <w:t>Mark Mauriello</w:t>
            </w:r>
          </w:p>
        </w:tc>
      </w:tr>
      <w:tr w:rsidR="002075C0" w14:paraId="25E529BF" w14:textId="77777777">
        <w:tc>
          <w:tcPr>
            <w:tcW w:w="3465" w:type="dxa"/>
            <w:tcBorders>
              <w:right w:val="single" w:sz="8" w:space="0" w:color="000000"/>
            </w:tcBorders>
          </w:tcPr>
          <w:p w14:paraId="3DD1C8BF" w14:textId="3AA093B8" w:rsidR="002075C0" w:rsidRDefault="0009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Chris Crane, Vice-Chair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0F2A98" w14:textId="77777777" w:rsidR="002075C0" w:rsidRDefault="0020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44E1CF94" w14:textId="336023CE" w:rsidR="002075C0" w:rsidRDefault="00C87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 w:rsidR="005B4E40"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>Legislative – Rebecca “Becky” Jones</w:t>
            </w:r>
          </w:p>
        </w:tc>
      </w:tr>
      <w:tr w:rsidR="002075C0" w14:paraId="20903A38" w14:textId="77777777">
        <w:tc>
          <w:tcPr>
            <w:tcW w:w="3465" w:type="dxa"/>
            <w:tcBorders>
              <w:right w:val="single" w:sz="8" w:space="0" w:color="000000"/>
            </w:tcBorders>
          </w:tcPr>
          <w:p w14:paraId="637F5B14" w14:textId="4522BB3C" w:rsidR="002075C0" w:rsidRDefault="007B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Sean O’Leary, Treasurer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D5EE2D" w14:textId="77777777" w:rsidR="002075C0" w:rsidRDefault="0020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551EFB01" w14:textId="34C4B3FD" w:rsidR="002075C0" w:rsidRDefault="00CE6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sdt>
              <w:sdtPr>
                <w:tag w:val="goog_rdk_3"/>
                <w:id w:val="901264754"/>
              </w:sdtPr>
              <w:sdtEndPr/>
              <w:sdtContent>
                <w:r w:rsidR="005B4E40">
                  <w:t xml:space="preserve"> 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>Membership – Chris Theodos</w:t>
            </w:r>
          </w:p>
        </w:tc>
      </w:tr>
      <w:tr w:rsidR="002075C0" w14:paraId="67E46F64" w14:textId="77777777">
        <w:tc>
          <w:tcPr>
            <w:tcW w:w="3465" w:type="dxa"/>
            <w:tcBorders>
              <w:right w:val="single" w:sz="8" w:space="0" w:color="000000"/>
            </w:tcBorders>
          </w:tcPr>
          <w:p w14:paraId="58163C8D" w14:textId="2001D792" w:rsidR="002075C0" w:rsidRDefault="00E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Ann Holtzman, Secretary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1DCEA1" w14:textId="77777777" w:rsidR="002075C0" w:rsidRDefault="0020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5A8CD56C" w14:textId="1A9D7E9A" w:rsidR="002075C0" w:rsidRDefault="00422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Outreach – Tom Slowinski</w:t>
            </w:r>
          </w:p>
        </w:tc>
      </w:tr>
      <w:tr w:rsidR="002075C0" w14:paraId="42F84869" w14:textId="77777777"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</w:tcPr>
          <w:p w14:paraId="41924364" w14:textId="77777777" w:rsidR="002075C0" w:rsidRDefault="00E0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6"/>
                <w:id w:val="-64242626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Vince Mazzei, Past Chair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303B08" w14:textId="77777777" w:rsidR="002075C0" w:rsidRDefault="0020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0C55645F" w14:textId="1F12A799" w:rsidR="002075C0" w:rsidRDefault="00CE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Training – Jim Galantino</w:t>
            </w:r>
          </w:p>
        </w:tc>
      </w:tr>
      <w:tr w:rsidR="002075C0" w:rsidRPr="005B4E40" w14:paraId="6D903E04" w14:textId="77777777"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</w:tcPr>
          <w:p w14:paraId="49FEAAF4" w14:textId="77777777" w:rsidR="002075C0" w:rsidRDefault="0020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F11F11" w14:textId="77777777" w:rsidR="002075C0" w:rsidRDefault="0020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4241B381" w14:textId="7E7CF89F" w:rsidR="002075C0" w:rsidRPr="005B4E40" w:rsidRDefault="00E0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nb-NO"/>
              </w:rPr>
            </w:pPr>
            <w:sdt>
              <w:sdtPr>
                <w:tag w:val="goog_rdk_8"/>
                <w:id w:val="-2035883271"/>
              </w:sdtPr>
              <w:sdtEndPr/>
              <w:sdtContent>
                <w:r w:rsidR="005B4E40" w:rsidRPr="005B4E40">
                  <w:rPr>
                    <w:lang w:val="nb-NO"/>
                  </w:rPr>
                  <w:t>X</w:t>
                </w:r>
              </w:sdtContent>
            </w:sdt>
            <w:r w:rsidR="005B4E40" w:rsidRPr="005B4E40">
              <w:rPr>
                <w:lang w:val="nb-NO"/>
              </w:rPr>
              <w:t xml:space="preserve"> </w:t>
            </w:r>
            <w:r w:rsidRPr="005B4E40">
              <w:rPr>
                <w:rFonts w:ascii="Times New Roman" w:eastAsia="Times New Roman" w:hAnsi="Times New Roman" w:cs="Times New Roman"/>
                <w:sz w:val="22"/>
                <w:lang w:val="nb-NO"/>
              </w:rPr>
              <w:t>Stormwater – Bryan Specht</w:t>
            </w:r>
            <w:r w:rsidR="005B4E40" w:rsidRPr="005B4E40">
              <w:rPr>
                <w:rFonts w:ascii="Times New Roman" w:eastAsia="Times New Roman" w:hAnsi="Times New Roman" w:cs="Times New Roman"/>
                <w:sz w:val="22"/>
                <w:lang w:val="nb-NO"/>
              </w:rPr>
              <w:t>; Andre</w:t>
            </w:r>
            <w:r w:rsidR="005B4E40">
              <w:rPr>
                <w:rFonts w:ascii="Times New Roman" w:eastAsia="Times New Roman" w:hAnsi="Times New Roman" w:cs="Times New Roman"/>
                <w:sz w:val="22"/>
                <w:lang w:val="nb-NO"/>
              </w:rPr>
              <w:t>w Banff</w:t>
            </w:r>
          </w:p>
        </w:tc>
      </w:tr>
      <w:tr w:rsidR="002075C0" w:rsidRPr="00522AAE" w14:paraId="572F5E80" w14:textId="77777777"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E599"/>
          </w:tcPr>
          <w:p w14:paraId="51A81DB5" w14:textId="77777777" w:rsidR="002075C0" w:rsidRDefault="00E0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General Membership: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888524" w14:textId="77777777" w:rsidR="002075C0" w:rsidRDefault="0020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45688E7E" w14:textId="212892CB" w:rsidR="002075C0" w:rsidRPr="00871A0C" w:rsidRDefault="007D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nb-NO"/>
              </w:rPr>
            </w:pPr>
            <w:r w:rsidRPr="007D13EF">
              <w:rPr>
                <w:lang w:val="nb-NO"/>
              </w:rPr>
              <w:t>X</w:t>
            </w:r>
            <w:r w:rsidRPr="00871A0C">
              <w:rPr>
                <w:rFonts w:ascii="Times New Roman" w:eastAsia="Times New Roman" w:hAnsi="Times New Roman" w:cs="Times New Roman"/>
                <w:sz w:val="22"/>
                <w:lang w:val="nb-NO"/>
              </w:rPr>
              <w:t xml:space="preserve"> CRS – Joseph Ruggeri, Neil Byrne</w:t>
            </w:r>
          </w:p>
        </w:tc>
      </w:tr>
      <w:tr w:rsidR="002075C0" w14:paraId="05FCCE58" w14:textId="77777777"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92F76" w14:textId="3D583711" w:rsidR="002075C0" w:rsidRDefault="00E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Joe Barris, Executive Director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AEAF56" w14:textId="77777777" w:rsidR="002075C0" w:rsidRDefault="0020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59895E8B" w14:textId="6A2F5690" w:rsidR="002075C0" w:rsidRDefault="0045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Awards/Scholarship – Elissa Commins</w:t>
            </w:r>
          </w:p>
        </w:tc>
      </w:tr>
      <w:tr w:rsidR="002075C0" w14:paraId="70A8F563" w14:textId="77777777"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4C342" w14:textId="77777777" w:rsidR="002075C0" w:rsidRDefault="00E0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2"/>
                <w:id w:val="114578076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Greg Westfall, Training Coord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43AB25" w14:textId="77777777" w:rsidR="002075C0" w:rsidRDefault="0020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7D09810E" w14:textId="7457EEB5" w:rsidR="007B0C3F" w:rsidRDefault="00E0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3"/>
                <w:id w:val="161579192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Insurance – Tyler Ardron</w:t>
            </w:r>
          </w:p>
        </w:tc>
      </w:tr>
    </w:tbl>
    <w:p w14:paraId="54F2452E" w14:textId="492AD517" w:rsidR="0009577A" w:rsidRDefault="0009577A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 w:rsidR="005B4E40">
        <w:rPr>
          <w:rFonts w:ascii="Times New Roman" w:eastAsia="Times New Roman" w:hAnsi="Times New Roman" w:cs="Times New Roman"/>
          <w:sz w:val="22"/>
        </w:rPr>
        <w:t xml:space="preserve">Also on call: </w:t>
      </w:r>
      <w:r w:rsidR="007527D5">
        <w:rPr>
          <w:rFonts w:ascii="Times New Roman" w:eastAsia="Times New Roman" w:hAnsi="Times New Roman" w:cs="Times New Roman"/>
          <w:sz w:val="22"/>
        </w:rPr>
        <w:t xml:space="preserve">Student Leadership candidate </w:t>
      </w:r>
      <w:r w:rsidR="007B0C3F">
        <w:rPr>
          <w:rFonts w:ascii="Times New Roman" w:eastAsia="Times New Roman" w:hAnsi="Times New Roman" w:cs="Times New Roman"/>
          <w:sz w:val="22"/>
        </w:rPr>
        <w:t>Erin Foody</w:t>
      </w:r>
      <w:r w:rsidR="007527D5">
        <w:rPr>
          <w:rFonts w:ascii="Times New Roman" w:eastAsia="Times New Roman" w:hAnsi="Times New Roman" w:cs="Times New Roman"/>
          <w:sz w:val="22"/>
        </w:rPr>
        <w:t>.</w:t>
      </w:r>
    </w:p>
    <w:p w14:paraId="3EFB87E4" w14:textId="77777777" w:rsidR="0009577A" w:rsidRDefault="0009577A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103E783C" w14:textId="3553AB54" w:rsidR="002075C0" w:rsidRPr="00601095" w:rsidRDefault="00E06920" w:rsidP="0060109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 w:rsidRPr="00601095">
        <w:rPr>
          <w:rFonts w:ascii="Times New Roman" w:eastAsia="Times New Roman" w:hAnsi="Times New Roman" w:cs="Times New Roman"/>
          <w:b/>
          <w:sz w:val="22"/>
        </w:rPr>
        <w:t xml:space="preserve">Adoption of Minutes:  </w:t>
      </w:r>
      <w:r w:rsidRPr="00601095">
        <w:rPr>
          <w:rFonts w:ascii="Times New Roman" w:eastAsia="Times New Roman" w:hAnsi="Times New Roman" w:cs="Times New Roman"/>
          <w:sz w:val="22"/>
        </w:rPr>
        <w:t>NJAFM Board Meeting, Wednesday, August 2, 2023</w:t>
      </w:r>
    </w:p>
    <w:p w14:paraId="2543CE72" w14:textId="64FD5091" w:rsidR="00601095" w:rsidRPr="00F24D74" w:rsidRDefault="00F24D74" w:rsidP="00F24D7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ab/>
      </w:r>
      <w:r w:rsidRPr="00D82890">
        <w:rPr>
          <w:rFonts w:ascii="Times New Roman" w:eastAsia="Times New Roman" w:hAnsi="Times New Roman" w:cs="Times New Roman"/>
          <w:bCs/>
          <w:sz w:val="22"/>
        </w:rPr>
        <w:t>Motion</w:t>
      </w:r>
      <w:r>
        <w:rPr>
          <w:rFonts w:ascii="Times New Roman" w:eastAsia="Times New Roman" w:hAnsi="Times New Roman" w:cs="Times New Roman"/>
          <w:bCs/>
          <w:sz w:val="22"/>
        </w:rPr>
        <w:t xml:space="preserve"> to approve Sean O’Leary. </w:t>
      </w:r>
      <w:r w:rsidRPr="00D82890">
        <w:rPr>
          <w:rFonts w:ascii="Times New Roman" w:eastAsia="Times New Roman" w:hAnsi="Times New Roman" w:cs="Times New Roman"/>
          <w:bCs/>
          <w:sz w:val="22"/>
        </w:rPr>
        <w:t xml:space="preserve"> Second</w:t>
      </w:r>
      <w:r>
        <w:rPr>
          <w:rFonts w:ascii="Times New Roman" w:eastAsia="Times New Roman" w:hAnsi="Times New Roman" w:cs="Times New Roman"/>
          <w:bCs/>
          <w:sz w:val="22"/>
        </w:rPr>
        <w:t>ed Mike Graham.  Approved by voice vote.</w:t>
      </w:r>
    </w:p>
    <w:p w14:paraId="47976260" w14:textId="77777777" w:rsidR="002075C0" w:rsidRDefault="002075C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2"/>
        </w:rPr>
      </w:pPr>
    </w:p>
    <w:p w14:paraId="15A5C8C8" w14:textId="77777777" w:rsidR="002075C0" w:rsidRDefault="00E0692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3.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Treasurer Report –Banking Account Update.</w:t>
      </w:r>
    </w:p>
    <w:p w14:paraId="14145436" w14:textId="0CCBB31F" w:rsidR="002075C0" w:rsidRDefault="00E069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Month beginning balance = </w:t>
      </w:r>
      <w:r w:rsidR="00BB6BC6">
        <w:rPr>
          <w:rFonts w:ascii="Times New Roman" w:eastAsia="Times New Roman" w:hAnsi="Times New Roman" w:cs="Times New Roman"/>
          <w:color w:val="000000"/>
          <w:sz w:val="22"/>
        </w:rPr>
        <w:t>$111,088.62</w:t>
      </w:r>
      <w:r w:rsidR="00BB6BC6">
        <w:rPr>
          <w:rFonts w:ascii="Times New Roman" w:eastAsia="Times New Roman" w:hAnsi="Times New Roman" w:cs="Times New Roman"/>
          <w:color w:val="000000"/>
          <w:sz w:val="22"/>
        </w:rPr>
        <w:tab/>
      </w:r>
      <w:r w:rsidR="000D7D0F">
        <w:rPr>
          <w:rFonts w:ascii="Times New Roman" w:eastAsia="Times New Roman" w:hAnsi="Times New Roman" w:cs="Times New Roman"/>
          <w:color w:val="000000"/>
          <w:sz w:val="22"/>
        </w:rPr>
        <w:t xml:space="preserve">  (Wells Fargo + Paypal)</w:t>
      </w:r>
    </w:p>
    <w:p w14:paraId="6AEF4DE4" w14:textId="2B5370D6" w:rsidR="002075C0" w:rsidRDefault="00E069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Income = </w:t>
      </w:r>
      <w:r w:rsidR="00D51648">
        <w:rPr>
          <w:rFonts w:ascii="Times New Roman" w:eastAsia="Times New Roman" w:hAnsi="Times New Roman" w:cs="Times New Roman"/>
          <w:color w:val="000000"/>
          <w:sz w:val="22"/>
        </w:rPr>
        <w:t>$2,225.00</w:t>
      </w:r>
    </w:p>
    <w:p w14:paraId="798C1F75" w14:textId="72E4CFB9" w:rsidR="002075C0" w:rsidRDefault="00E069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Expenses = </w:t>
      </w:r>
      <w:r w:rsidR="00D51648">
        <w:rPr>
          <w:rFonts w:ascii="Times New Roman" w:eastAsia="Times New Roman" w:hAnsi="Times New Roman" w:cs="Times New Roman"/>
          <w:color w:val="000000"/>
          <w:sz w:val="22"/>
        </w:rPr>
        <w:t>$138.48</w:t>
      </w:r>
    </w:p>
    <w:p w14:paraId="01DE6D57" w14:textId="594594EA" w:rsidR="000D7D0F" w:rsidRDefault="000D7D0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Paypal Net Cash = </w:t>
      </w:r>
      <w:r w:rsidR="0099642E">
        <w:rPr>
          <w:rFonts w:ascii="Times New Roman" w:eastAsia="Times New Roman" w:hAnsi="Times New Roman" w:cs="Times New Roman"/>
          <w:color w:val="000000"/>
          <w:sz w:val="22"/>
        </w:rPr>
        <w:t>$48,559.20</w:t>
      </w:r>
    </w:p>
    <w:p w14:paraId="0F9FC09F" w14:textId="7DA36ECB" w:rsidR="002075C0" w:rsidRDefault="00E069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Ending =</w:t>
      </w:r>
      <w:r w:rsidR="00D018BB">
        <w:rPr>
          <w:rFonts w:ascii="Times New Roman" w:eastAsia="Times New Roman" w:hAnsi="Times New Roman" w:cs="Times New Roman"/>
          <w:color w:val="000000"/>
          <w:sz w:val="22"/>
        </w:rPr>
        <w:t xml:space="preserve"> $161,734.34</w:t>
      </w:r>
    </w:p>
    <w:p w14:paraId="7A92885D" w14:textId="77777777" w:rsidR="0099642E" w:rsidRDefault="0099642E" w:rsidP="0099642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</w:p>
    <w:p w14:paraId="5874A6E9" w14:textId="0DE95DAE" w:rsidR="00D968B8" w:rsidRDefault="00325938" w:rsidP="0032593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D968B8">
        <w:rPr>
          <w:rFonts w:ascii="Times New Roman" w:eastAsia="Times New Roman" w:hAnsi="Times New Roman" w:cs="Times New Roman"/>
          <w:color w:val="000000"/>
          <w:sz w:val="22"/>
        </w:rPr>
        <w:t xml:space="preserve">FEMA and NJDEP 2022 </w:t>
      </w:r>
      <w:r w:rsidR="0022602C">
        <w:rPr>
          <w:rFonts w:ascii="Times New Roman" w:eastAsia="Times New Roman" w:hAnsi="Times New Roman" w:cs="Times New Roman"/>
          <w:color w:val="000000"/>
          <w:sz w:val="22"/>
        </w:rPr>
        <w:t xml:space="preserve">Conference payment due </w:t>
      </w:r>
      <w:r w:rsidR="00F24D74">
        <w:rPr>
          <w:rFonts w:ascii="Times New Roman" w:eastAsia="Times New Roman" w:hAnsi="Times New Roman" w:cs="Times New Roman"/>
          <w:color w:val="000000"/>
          <w:sz w:val="22"/>
        </w:rPr>
        <w:t>this month</w:t>
      </w:r>
    </w:p>
    <w:p w14:paraId="25F9837B" w14:textId="77777777" w:rsidR="00D968B8" w:rsidRDefault="00D968B8" w:rsidP="0099642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</w:p>
    <w:p w14:paraId="7EAD43A3" w14:textId="5FEB579A" w:rsidR="002075C0" w:rsidRDefault="0099642E" w:rsidP="0099642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2022 Tax Filing Status</w:t>
      </w:r>
      <w:r w:rsidR="00E8438F">
        <w:rPr>
          <w:rFonts w:ascii="Times New Roman" w:eastAsia="Times New Roman" w:hAnsi="Times New Roman" w:cs="Times New Roman"/>
          <w:sz w:val="22"/>
        </w:rPr>
        <w:t xml:space="preserve"> – Extended to Nov. 15.  Following up.</w:t>
      </w:r>
    </w:p>
    <w:p w14:paraId="5808C70A" w14:textId="77777777" w:rsidR="002075C0" w:rsidRDefault="002075C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</w:p>
    <w:p w14:paraId="63C8AA2A" w14:textId="77777777" w:rsidR="002075C0" w:rsidRDefault="00E06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</w:rPr>
        <w:t>4.</w:t>
      </w:r>
      <w:r>
        <w:rPr>
          <w:rFonts w:ascii="Times New Roman" w:eastAsia="Times New Roman" w:hAnsi="Times New Roman" w:cs="Times New Roman"/>
          <w:b/>
          <w:sz w:val="22"/>
        </w:rPr>
        <w:tab/>
        <w:t xml:space="preserve">Committee Reports: </w:t>
      </w:r>
      <w:r>
        <w:rPr>
          <w:rFonts w:ascii="Times New Roman" w:eastAsia="Times New Roman" w:hAnsi="Times New Roman" w:cs="Times New Roman"/>
          <w:b/>
          <w:sz w:val="22"/>
          <w:u w:val="single"/>
        </w:rPr>
        <w:t>3 minutes each</w:t>
      </w:r>
    </w:p>
    <w:p w14:paraId="2434FDCD" w14:textId="77777777" w:rsidR="002075C0" w:rsidRDefault="002075C0">
      <w:pP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</w:p>
    <w:tbl>
      <w:tblPr>
        <w:tblStyle w:val="aff2"/>
        <w:tblW w:w="7815" w:type="dxa"/>
        <w:tblInd w:w="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15"/>
      </w:tblGrid>
      <w:tr w:rsidR="002075C0" w14:paraId="3FF9C960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49677F24" w14:textId="77777777" w:rsidR="002075C0" w:rsidRDefault="00E0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MS Gothic" w:eastAsia="MS Gothic" w:hAnsi="MS Gothic" w:cs="MS Gothic"/>
                <w:sz w:val="22"/>
              </w:rPr>
              <w:t>☐</w:t>
            </w:r>
            <w:r>
              <w:rPr>
                <w:rFonts w:ascii="Times New Roman" w:eastAsia="Times New Roman" w:hAnsi="Times New Roman" w:cs="Times New Roman"/>
                <w:sz w:val="22"/>
              </w:rPr>
              <w:t>Conference Chair – Mike Graham &amp; Mark Mauriello</w:t>
            </w:r>
          </w:p>
          <w:p w14:paraId="732F5C9C" w14:textId="1241F4EC" w:rsidR="001D5FCD" w:rsidRDefault="005F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Final program </w:t>
            </w:r>
            <w:r w:rsidR="00D72EAF">
              <w:rPr>
                <w:rFonts w:ascii="Times New Roman" w:eastAsia="Times New Roman" w:hAnsi="Times New Roman" w:cs="Times New Roman"/>
                <w:sz w:val="22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set: </w:t>
            </w:r>
            <w:r w:rsidR="0004383E">
              <w:rPr>
                <w:rFonts w:ascii="Times New Roman" w:eastAsia="Times New Roman" w:hAnsi="Times New Roman" w:cs="Times New Roman"/>
                <w:sz w:val="22"/>
              </w:rPr>
              <w:t xml:space="preserve">full agenda, sessions, </w:t>
            </w:r>
            <w:r w:rsidR="001D5FCD">
              <w:rPr>
                <w:rFonts w:ascii="Times New Roman" w:eastAsia="Times New Roman" w:hAnsi="Times New Roman" w:cs="Times New Roman"/>
                <w:sz w:val="22"/>
              </w:rPr>
              <w:t xml:space="preserve">speakers, </w:t>
            </w:r>
            <w:r>
              <w:rPr>
                <w:rFonts w:ascii="Times New Roman" w:eastAsia="Times New Roman" w:hAnsi="Times New Roman" w:cs="Times New Roman"/>
                <w:sz w:val="22"/>
              </w:rPr>
              <w:t>moderators,</w:t>
            </w:r>
            <w:r w:rsidR="001D5FCD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04383E">
              <w:rPr>
                <w:rFonts w:ascii="Times New Roman" w:eastAsia="Times New Roman" w:hAnsi="Times New Roman" w:cs="Times New Roman"/>
                <w:sz w:val="22"/>
              </w:rPr>
              <w:t>etc.</w:t>
            </w:r>
          </w:p>
          <w:p w14:paraId="09F9B26B" w14:textId="27B0A405" w:rsidR="00E8438F" w:rsidRDefault="001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George has Cracker Barrel </w:t>
            </w:r>
            <w:r w:rsidR="00782E34">
              <w:rPr>
                <w:rFonts w:ascii="Times New Roman" w:eastAsia="Times New Roman" w:hAnsi="Times New Roman" w:cs="Times New Roman"/>
                <w:sz w:val="22"/>
              </w:rPr>
              <w:t>handled</w:t>
            </w:r>
            <w:r w:rsidR="009F23E1">
              <w:rPr>
                <w:rFonts w:ascii="Times New Roman" w:eastAsia="Times New Roman" w:hAnsi="Times New Roman" w:cs="Times New Roman"/>
                <w:sz w:val="22"/>
              </w:rPr>
              <w:t xml:space="preserve">.  Sean has golf outing </w:t>
            </w:r>
            <w:r w:rsidR="008447A2">
              <w:rPr>
                <w:rFonts w:ascii="Times New Roman" w:eastAsia="Times New Roman" w:hAnsi="Times New Roman" w:cs="Times New Roman"/>
                <w:sz w:val="22"/>
              </w:rPr>
              <w:t>coordinated</w:t>
            </w:r>
            <w:r w:rsidR="009F23E1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265D444C" w14:textId="77777777" w:rsidR="005F5E7E" w:rsidRDefault="007D7E64" w:rsidP="0080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This time</w:t>
            </w:r>
            <w:r w:rsidR="00A9151B">
              <w:rPr>
                <w:rFonts w:ascii="Times New Roman" w:eastAsia="Times New Roman" w:hAnsi="Times New Roman" w:cs="Times New Roman"/>
                <w:sz w:val="22"/>
              </w:rPr>
              <w:t xml:space="preserve"> last year we had 160 attendees registered and 11 exhibitors.  This year we have 204 attendees registered and 18 exhibitors</w:t>
            </w:r>
            <w:r w:rsidR="009D14FA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4916DF">
              <w:rPr>
                <w:rFonts w:ascii="Times New Roman" w:eastAsia="Times New Roman" w:hAnsi="Times New Roman" w:cs="Times New Roman"/>
                <w:sz w:val="22"/>
              </w:rPr>
              <w:t>(</w:t>
            </w:r>
            <w:r w:rsidR="006E4BC7">
              <w:rPr>
                <w:rFonts w:ascii="Times New Roman" w:eastAsia="Times New Roman" w:hAnsi="Times New Roman" w:cs="Times New Roman"/>
                <w:sz w:val="22"/>
              </w:rPr>
              <w:t xml:space="preserve">unconfirmed </w:t>
            </w:r>
            <w:r w:rsidR="004916DF">
              <w:rPr>
                <w:rFonts w:ascii="Times New Roman" w:eastAsia="Times New Roman" w:hAnsi="Times New Roman" w:cs="Times New Roman"/>
                <w:sz w:val="22"/>
              </w:rPr>
              <w:t>exhibitor</w:t>
            </w:r>
            <w:r w:rsidR="0024254A">
              <w:rPr>
                <w:rFonts w:ascii="Times New Roman" w:eastAsia="Times New Roman" w:hAnsi="Times New Roman" w:cs="Times New Roman"/>
                <w:sz w:val="22"/>
              </w:rPr>
              <w:t xml:space="preserve">s </w:t>
            </w:r>
            <w:r w:rsidR="004916DF">
              <w:rPr>
                <w:rFonts w:ascii="Times New Roman" w:eastAsia="Times New Roman" w:hAnsi="Times New Roman" w:cs="Times New Roman"/>
                <w:sz w:val="22"/>
              </w:rPr>
              <w:t>27</w:t>
            </w:r>
            <w:r w:rsidR="006E4BC7">
              <w:rPr>
                <w:rFonts w:ascii="Times New Roman" w:eastAsia="Times New Roman" w:hAnsi="Times New Roman" w:cs="Times New Roman"/>
                <w:sz w:val="22"/>
              </w:rPr>
              <w:t>)</w:t>
            </w:r>
            <w:r w:rsidR="00A9151B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1FF97492" w14:textId="1AE96A34" w:rsidR="00807A01" w:rsidRDefault="00807A01" w:rsidP="00807A01">
            <w:pPr>
              <w:spacing w:after="0" w:line="240" w:lineRule="auto"/>
              <w:rPr>
                <w:rFonts w:ascii="MS Gothic" w:eastAsia="MS Gothic" w:hAnsi="MS Gothic" w:cs="MS Gothic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Have</w:t>
            </w:r>
            <w:r w:rsidR="00F860DC">
              <w:rPr>
                <w:rFonts w:ascii="Times New Roman" w:eastAsia="Times New Roman" w:hAnsi="Times New Roman" w:cs="Times New Roman"/>
                <w:sz w:val="22"/>
              </w:rPr>
              <w:t xml:space="preserve">n’t gotten </w:t>
            </w:r>
            <w:r w:rsidR="00100F98">
              <w:rPr>
                <w:rFonts w:ascii="Times New Roman" w:eastAsia="Times New Roman" w:hAnsi="Times New Roman" w:cs="Times New Roman"/>
                <w:sz w:val="22"/>
              </w:rPr>
              <w:t xml:space="preserve">large </w:t>
            </w:r>
            <w:r w:rsidR="00F860DC">
              <w:rPr>
                <w:rFonts w:ascii="Times New Roman" w:eastAsia="Times New Roman" w:hAnsi="Times New Roman" w:cs="Times New Roman"/>
                <w:sz w:val="22"/>
              </w:rPr>
              <w:t>group registrations from some of the big engineering companies or from DEP yet</w:t>
            </w:r>
            <w:r w:rsidR="00100F98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</w:tc>
      </w:tr>
      <w:tr w:rsidR="002075C0" w14:paraId="187EF1EB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7C57E798" w14:textId="77777777" w:rsidR="002075C0" w:rsidRDefault="00E0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MS Gothic" w:eastAsia="MS Gothic" w:hAnsi="MS Gothic" w:cs="MS Gothic"/>
                <w:sz w:val="22"/>
              </w:rPr>
              <w:lastRenderedPageBreak/>
              <w:t>☐</w:t>
            </w:r>
            <w:r>
              <w:rPr>
                <w:rFonts w:ascii="Times New Roman" w:eastAsia="Times New Roman" w:hAnsi="Times New Roman" w:cs="Times New Roman"/>
                <w:sz w:val="22"/>
              </w:rPr>
              <w:t>Legislative Chair – Rebecca “Becky” Jones</w:t>
            </w:r>
          </w:p>
          <w:p w14:paraId="6D49AF45" w14:textId="51E9DA4F" w:rsidR="0047711E" w:rsidRDefault="005D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Preparedness letter circulated for </w:t>
            </w:r>
            <w:r w:rsidR="00CC0250">
              <w:rPr>
                <w:rFonts w:ascii="Times New Roman" w:eastAsia="Times New Roman" w:hAnsi="Times New Roman" w:cs="Times New Roman"/>
                <w:sz w:val="22"/>
              </w:rPr>
              <w:t xml:space="preserve">approval and signature; </w:t>
            </w:r>
            <w:r w:rsidR="001032EC">
              <w:rPr>
                <w:rFonts w:ascii="Times New Roman" w:eastAsia="Times New Roman" w:hAnsi="Times New Roman" w:cs="Times New Roman"/>
                <w:sz w:val="22"/>
              </w:rPr>
              <w:t xml:space="preserve">Becky </w:t>
            </w:r>
            <w:r w:rsidR="00CC0250">
              <w:rPr>
                <w:rFonts w:ascii="Times New Roman" w:eastAsia="Times New Roman" w:hAnsi="Times New Roman" w:cs="Times New Roman"/>
                <w:sz w:val="22"/>
              </w:rPr>
              <w:t xml:space="preserve">will </w:t>
            </w:r>
            <w:r w:rsidR="001032EC">
              <w:rPr>
                <w:rFonts w:ascii="Times New Roman" w:eastAsia="Times New Roman" w:hAnsi="Times New Roman" w:cs="Times New Roman"/>
                <w:sz w:val="22"/>
              </w:rPr>
              <w:t>circulate</w:t>
            </w:r>
            <w:r w:rsidR="00CC0250">
              <w:rPr>
                <w:rFonts w:ascii="Times New Roman" w:eastAsia="Times New Roman" w:hAnsi="Times New Roman" w:cs="Times New Roman"/>
                <w:sz w:val="22"/>
              </w:rPr>
              <w:t xml:space="preserve"> to </w:t>
            </w:r>
            <w:r w:rsidR="0006492B">
              <w:rPr>
                <w:rFonts w:ascii="Times New Roman" w:eastAsia="Times New Roman" w:hAnsi="Times New Roman" w:cs="Times New Roman"/>
                <w:sz w:val="22"/>
              </w:rPr>
              <w:t>insurance industry folks</w:t>
            </w:r>
            <w:r w:rsidR="001032EC">
              <w:rPr>
                <w:rFonts w:ascii="Times New Roman" w:eastAsia="Times New Roman" w:hAnsi="Times New Roman" w:cs="Times New Roman"/>
                <w:sz w:val="22"/>
              </w:rPr>
              <w:t xml:space="preserve"> and NJ</w:t>
            </w:r>
            <w:r w:rsidR="00CC0250">
              <w:rPr>
                <w:rFonts w:ascii="Times New Roman" w:eastAsia="Times New Roman" w:hAnsi="Times New Roman" w:cs="Times New Roman"/>
                <w:sz w:val="22"/>
              </w:rPr>
              <w:t>B</w:t>
            </w:r>
            <w:r w:rsidR="001032EC">
              <w:rPr>
                <w:rFonts w:ascii="Times New Roman" w:eastAsia="Times New Roman" w:hAnsi="Times New Roman" w:cs="Times New Roman"/>
                <w:sz w:val="22"/>
              </w:rPr>
              <w:t>I</w:t>
            </w:r>
            <w:r w:rsidR="00CC0250">
              <w:rPr>
                <w:rFonts w:ascii="Times New Roman" w:eastAsia="Times New Roman" w:hAnsi="Times New Roman" w:cs="Times New Roman"/>
                <w:sz w:val="22"/>
              </w:rPr>
              <w:t>A.</w:t>
            </w:r>
          </w:p>
          <w:p w14:paraId="6F4F2824" w14:textId="77777777" w:rsidR="008C6997" w:rsidRDefault="003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Read article recently th</w:t>
            </w:r>
            <w:r w:rsidR="00857130">
              <w:rPr>
                <w:rFonts w:ascii="Times New Roman" w:eastAsia="Times New Roman" w:hAnsi="Times New Roman" w:cs="Times New Roman"/>
                <w:sz w:val="22"/>
              </w:rPr>
              <w:t>at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OEM is backing off elevation </w:t>
            </w:r>
            <w:r w:rsidR="00857130">
              <w:rPr>
                <w:rFonts w:ascii="Times New Roman" w:eastAsia="Times New Roman" w:hAnsi="Times New Roman" w:cs="Times New Roman"/>
                <w:sz w:val="22"/>
              </w:rPr>
              <w:t>setting in various areas</w:t>
            </w:r>
            <w:r w:rsidR="00D9643D">
              <w:rPr>
                <w:rFonts w:ascii="Times New Roman" w:eastAsia="Times New Roman" w:hAnsi="Times New Roman" w:cs="Times New Roman"/>
                <w:sz w:val="22"/>
              </w:rPr>
              <w:t xml:space="preserve"> (Manville)</w:t>
            </w:r>
            <w:r w:rsidR="00857130">
              <w:rPr>
                <w:rFonts w:ascii="Times New Roman" w:eastAsia="Times New Roman" w:hAnsi="Times New Roman" w:cs="Times New Roman"/>
                <w:sz w:val="22"/>
              </w:rPr>
              <w:t xml:space="preserve">. </w:t>
            </w:r>
            <w:r w:rsidR="0079743E">
              <w:rPr>
                <w:rFonts w:ascii="Times New Roman" w:eastAsia="Times New Roman" w:hAnsi="Times New Roman" w:cs="Times New Roman"/>
                <w:sz w:val="22"/>
              </w:rPr>
              <w:t xml:space="preserve">Speculation that this is a measure to force residents </w:t>
            </w:r>
            <w:r w:rsidR="004234DA">
              <w:rPr>
                <w:rFonts w:ascii="Times New Roman" w:eastAsia="Times New Roman" w:hAnsi="Times New Roman" w:cs="Times New Roman"/>
                <w:sz w:val="22"/>
              </w:rPr>
              <w:t>to relocate rather than elevate.</w:t>
            </w:r>
          </w:p>
          <w:p w14:paraId="15D80B5B" w14:textId="4E77BC52" w:rsidR="009B79E8" w:rsidRDefault="00B86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Hot topics going forward: looking a</w:t>
            </w:r>
            <w:r w:rsidR="0022063F">
              <w:rPr>
                <w:rFonts w:ascii="Times New Roman" w:eastAsia="Times New Roman" w:hAnsi="Times New Roman" w:cs="Times New Roman"/>
                <w:sz w:val="22"/>
              </w:rPr>
              <w:t xml:space="preserve">t and updating </w:t>
            </w:r>
            <w:r>
              <w:rPr>
                <w:rFonts w:ascii="Times New Roman" w:eastAsia="Times New Roman" w:hAnsi="Times New Roman" w:cs="Times New Roman"/>
                <w:sz w:val="22"/>
              </w:rPr>
              <w:t>policy guide</w:t>
            </w:r>
            <w:r w:rsidR="00B50DE0">
              <w:rPr>
                <w:rFonts w:ascii="Times New Roman" w:eastAsia="Times New Roman" w:hAnsi="Times New Roman" w:cs="Times New Roman"/>
                <w:sz w:val="22"/>
              </w:rPr>
              <w:t xml:space="preserve"> and mapping</w:t>
            </w:r>
            <w:r w:rsidR="009B79E8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B50DE0">
              <w:rPr>
                <w:rFonts w:ascii="Times New Roman" w:eastAsia="Times New Roman" w:hAnsi="Times New Roman" w:cs="Times New Roman"/>
                <w:sz w:val="22"/>
              </w:rPr>
              <w:t>(</w:t>
            </w:r>
            <w:r w:rsidR="009B79E8">
              <w:rPr>
                <w:rFonts w:ascii="Times New Roman" w:eastAsia="Times New Roman" w:hAnsi="Times New Roman" w:cs="Times New Roman"/>
                <w:sz w:val="22"/>
              </w:rPr>
              <w:t>needs to be 3D not 2D</w:t>
            </w:r>
            <w:r w:rsidR="00B50DE0">
              <w:rPr>
                <w:rFonts w:ascii="Times New Roman" w:eastAsia="Times New Roman" w:hAnsi="Times New Roman" w:cs="Times New Roman"/>
                <w:sz w:val="22"/>
              </w:rPr>
              <w:t>, improved predictive modeling).</w:t>
            </w:r>
          </w:p>
          <w:p w14:paraId="6CAF3486" w14:textId="35C8B3D3" w:rsidR="00AC7BB0" w:rsidRDefault="000B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Status of flood disclosure rule</w:t>
            </w:r>
            <w:r w:rsidR="00F04B58">
              <w:rPr>
                <w:rFonts w:ascii="Times New Roman" w:eastAsia="Times New Roman" w:hAnsi="Times New Roman" w:cs="Times New Roman"/>
                <w:sz w:val="22"/>
              </w:rPr>
              <w:t>: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F54CFB">
              <w:rPr>
                <w:rFonts w:ascii="Times New Roman" w:eastAsia="Times New Roman" w:hAnsi="Times New Roman" w:cs="Times New Roman"/>
                <w:sz w:val="22"/>
              </w:rPr>
              <w:t xml:space="preserve">DCA to develop real estate disclosure forms; DEP to develop map and regulatory </w:t>
            </w:r>
            <w:r w:rsidR="00E510D7">
              <w:rPr>
                <w:rFonts w:ascii="Times New Roman" w:eastAsia="Times New Roman" w:hAnsi="Times New Roman" w:cs="Times New Roman"/>
                <w:sz w:val="22"/>
              </w:rPr>
              <w:t xml:space="preserve">side.  Rule to go into effect </w:t>
            </w:r>
            <w:r w:rsidR="009D18D3">
              <w:rPr>
                <w:rFonts w:ascii="Times New Roman" w:eastAsia="Times New Roman" w:hAnsi="Times New Roman" w:cs="Times New Roman"/>
                <w:sz w:val="22"/>
              </w:rPr>
              <w:t>90-days</w:t>
            </w:r>
            <w:r w:rsidR="00E510D7">
              <w:rPr>
                <w:rFonts w:ascii="Times New Roman" w:eastAsia="Times New Roman" w:hAnsi="Times New Roman" w:cs="Times New Roman"/>
                <w:sz w:val="22"/>
              </w:rPr>
              <w:t xml:space="preserve"> after release of DCA/DEP </w:t>
            </w:r>
            <w:r w:rsidR="00ED43E9">
              <w:rPr>
                <w:rFonts w:ascii="Times New Roman" w:eastAsia="Times New Roman" w:hAnsi="Times New Roman" w:cs="Times New Roman"/>
                <w:sz w:val="22"/>
              </w:rPr>
              <w:t xml:space="preserve">forms.  Need to stay on top of to make sure the law doesn’t get delayed by failure of agencies to </w:t>
            </w:r>
            <w:r w:rsidR="00D83089">
              <w:rPr>
                <w:rFonts w:ascii="Times New Roman" w:eastAsia="Times New Roman" w:hAnsi="Times New Roman" w:cs="Times New Roman"/>
                <w:sz w:val="22"/>
              </w:rPr>
              <w:t>get forms done.</w:t>
            </w:r>
          </w:p>
        </w:tc>
      </w:tr>
      <w:tr w:rsidR="002075C0" w14:paraId="5A54183A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704F7E89" w14:textId="77777777" w:rsidR="002075C0" w:rsidRDefault="00E0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4"/>
                <w:id w:val="-115553610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Membership – Chris Theodos</w:t>
            </w:r>
          </w:p>
          <w:p w14:paraId="03F0B681" w14:textId="05B896CF" w:rsidR="00456A04" w:rsidRDefault="006C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367 paid</w:t>
            </w:r>
            <w:r w:rsidR="00FD1A8D">
              <w:rPr>
                <w:rFonts w:ascii="Times New Roman" w:eastAsia="Times New Roman" w:hAnsi="Times New Roman" w:cs="Times New Roman"/>
                <w:sz w:val="2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</w:rPr>
              <w:t>23 pending = 390 total members</w:t>
            </w:r>
          </w:p>
          <w:p w14:paraId="34E708D6" w14:textId="77777777" w:rsidR="00D83089" w:rsidRDefault="00F653E8" w:rsidP="00D8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77 student members</w:t>
            </w:r>
          </w:p>
          <w:p w14:paraId="591373F3" w14:textId="1098E1FA" w:rsidR="0094228B" w:rsidRDefault="004952B1" w:rsidP="00D8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Received approvals for Public Works Certifications</w:t>
            </w:r>
            <w:r w:rsidR="00D73B27">
              <w:rPr>
                <w:rFonts w:ascii="Times New Roman" w:eastAsia="Times New Roman" w:hAnsi="Times New Roman" w:cs="Times New Roman"/>
                <w:sz w:val="22"/>
              </w:rPr>
              <w:t>.  Other c</w:t>
            </w:r>
            <w:r w:rsidR="0070032A">
              <w:rPr>
                <w:rFonts w:ascii="Times New Roman" w:eastAsia="Times New Roman" w:hAnsi="Times New Roman" w:cs="Times New Roman"/>
                <w:sz w:val="22"/>
              </w:rPr>
              <w:t>redit</w:t>
            </w:r>
            <w:r w:rsidR="00D73B27">
              <w:rPr>
                <w:rFonts w:ascii="Times New Roman" w:eastAsia="Times New Roman" w:hAnsi="Times New Roman" w:cs="Times New Roman"/>
                <w:sz w:val="22"/>
              </w:rPr>
              <w:t xml:space="preserve"> certifications submitted but still pending.</w:t>
            </w:r>
          </w:p>
        </w:tc>
      </w:tr>
      <w:tr w:rsidR="002075C0" w14:paraId="118AD04C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6D7E3516" w14:textId="77777777" w:rsidR="002075C0" w:rsidRDefault="00E0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5"/>
                <w:id w:val="-76306831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Outreach – Tom Slowinski</w:t>
            </w:r>
          </w:p>
          <w:p w14:paraId="673258F0" w14:textId="0326ACB9" w:rsidR="001A2534" w:rsidRDefault="004A3227" w:rsidP="00582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Not going to PA</w:t>
            </w:r>
            <w:r w:rsidR="006F5077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727001">
              <w:rPr>
                <w:rFonts w:ascii="Times New Roman" w:eastAsia="Times New Roman" w:hAnsi="Times New Roman" w:cs="Times New Roman"/>
                <w:sz w:val="22"/>
              </w:rPr>
              <w:t>conference</w:t>
            </w:r>
            <w:r w:rsidR="0058284D">
              <w:rPr>
                <w:rFonts w:ascii="Times New Roman" w:eastAsia="Times New Roman" w:hAnsi="Times New Roman" w:cs="Times New Roman"/>
                <w:sz w:val="22"/>
              </w:rPr>
              <w:t xml:space="preserve">.  </w:t>
            </w:r>
            <w:r w:rsidR="009F47DB">
              <w:rPr>
                <w:rFonts w:ascii="Times New Roman" w:eastAsia="Times New Roman" w:hAnsi="Times New Roman" w:cs="Times New Roman"/>
                <w:sz w:val="22"/>
              </w:rPr>
              <w:t xml:space="preserve">Finalizing </w:t>
            </w:r>
            <w:r w:rsidR="00EE19BE">
              <w:rPr>
                <w:rFonts w:ascii="Times New Roman" w:eastAsia="Times New Roman" w:hAnsi="Times New Roman" w:cs="Times New Roman"/>
                <w:sz w:val="22"/>
              </w:rPr>
              <w:t>order</w:t>
            </w:r>
            <w:r w:rsidR="0058284D">
              <w:rPr>
                <w:rFonts w:ascii="Times New Roman" w:eastAsia="Times New Roman" w:hAnsi="Times New Roman" w:cs="Times New Roman"/>
                <w:sz w:val="22"/>
              </w:rPr>
              <w:t xml:space="preserve"> for hand-outs, materials</w:t>
            </w:r>
            <w:r w:rsidR="000B7466">
              <w:rPr>
                <w:rFonts w:ascii="Times New Roman" w:eastAsia="Times New Roman" w:hAnsi="Times New Roman" w:cs="Times New Roman"/>
                <w:sz w:val="22"/>
              </w:rPr>
              <w:t>, swag.</w:t>
            </w:r>
          </w:p>
        </w:tc>
      </w:tr>
      <w:tr w:rsidR="002075C0" w14:paraId="7A1DADC3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6945609F" w14:textId="77777777" w:rsidR="002075C0" w:rsidRDefault="00E0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6"/>
                <w:id w:val="-26778044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Training – Jim Galantino</w:t>
            </w:r>
          </w:p>
          <w:p w14:paraId="1565B6AC" w14:textId="3EF60BD3" w:rsidR="00BF3C09" w:rsidRDefault="00CA2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Starting to work on 2024 training</w:t>
            </w:r>
            <w:r w:rsidR="00E840AF">
              <w:rPr>
                <w:rFonts w:ascii="Times New Roman" w:eastAsia="Times New Roman" w:hAnsi="Times New Roman" w:cs="Times New Roman"/>
                <w:sz w:val="22"/>
              </w:rPr>
              <w:t xml:space="preserve"> schedule</w:t>
            </w:r>
          </w:p>
        </w:tc>
      </w:tr>
      <w:tr w:rsidR="002075C0" w14:paraId="18D5D948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5D84B888" w14:textId="0663BAC8" w:rsidR="002075C0" w:rsidRDefault="00E0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7"/>
                <w:id w:val="120074064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Stormwater – Bryan Specht</w:t>
            </w:r>
            <w:r w:rsidR="00366161">
              <w:rPr>
                <w:rFonts w:ascii="Times New Roman" w:eastAsia="Times New Roman" w:hAnsi="Times New Roman" w:cs="Times New Roman"/>
                <w:sz w:val="22"/>
              </w:rPr>
              <w:t>, Andrew Banff</w:t>
            </w:r>
          </w:p>
          <w:p w14:paraId="49752097" w14:textId="386F4102" w:rsidR="006C2FC7" w:rsidRDefault="006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Committee had </w:t>
            </w:r>
            <w:r w:rsidR="006C2FC7">
              <w:rPr>
                <w:rFonts w:ascii="Times New Roman" w:eastAsia="Times New Roman" w:hAnsi="Times New Roman" w:cs="Times New Roman"/>
                <w:sz w:val="22"/>
              </w:rPr>
              <w:t>two in-person meeting</w:t>
            </w:r>
            <w:r w:rsidR="00A35BC7">
              <w:rPr>
                <w:rFonts w:ascii="Times New Roman" w:eastAsia="Times New Roman" w:hAnsi="Times New Roman" w:cs="Times New Roman"/>
                <w:sz w:val="22"/>
              </w:rPr>
              <w:t>s</w:t>
            </w:r>
            <w:r w:rsidR="006C2FC7">
              <w:rPr>
                <w:rFonts w:ascii="Times New Roman" w:eastAsia="Times New Roman" w:hAnsi="Times New Roman" w:cs="Times New Roman"/>
                <w:sz w:val="22"/>
              </w:rPr>
              <w:t xml:space="preserve"> to discuss </w:t>
            </w:r>
            <w:r w:rsidR="001A65ED">
              <w:rPr>
                <w:rFonts w:ascii="Times New Roman" w:eastAsia="Times New Roman" w:hAnsi="Times New Roman" w:cs="Times New Roman"/>
                <w:sz w:val="22"/>
              </w:rPr>
              <w:t xml:space="preserve">upcoming </w:t>
            </w:r>
            <w:r w:rsidR="006C2FC7">
              <w:rPr>
                <w:rFonts w:ascii="Times New Roman" w:eastAsia="Times New Roman" w:hAnsi="Times New Roman" w:cs="Times New Roman"/>
                <w:sz w:val="22"/>
              </w:rPr>
              <w:t>PAC2 rules coming out.</w:t>
            </w:r>
            <w:r w:rsidR="00396E83">
              <w:rPr>
                <w:rFonts w:ascii="Times New Roman" w:eastAsia="Times New Roman" w:hAnsi="Times New Roman" w:cs="Times New Roman"/>
                <w:sz w:val="22"/>
              </w:rPr>
              <w:t xml:space="preserve">  </w:t>
            </w:r>
          </w:p>
          <w:p w14:paraId="41F3BB07" w14:textId="77777777" w:rsidR="00E840AF" w:rsidRDefault="0039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Starting to look at </w:t>
            </w:r>
            <w:r w:rsidR="001A65ED">
              <w:rPr>
                <w:rFonts w:ascii="Times New Roman" w:eastAsia="Times New Roman" w:hAnsi="Times New Roman" w:cs="Times New Roman"/>
                <w:sz w:val="22"/>
              </w:rPr>
              <w:t>NJ Stormwater Mgmt BMP manual</w:t>
            </w:r>
            <w:r w:rsidR="00B40856">
              <w:rPr>
                <w:rFonts w:ascii="Times New Roman" w:eastAsia="Times New Roman" w:hAnsi="Times New Roman" w:cs="Times New Roman"/>
                <w:sz w:val="22"/>
              </w:rPr>
              <w:t xml:space="preserve"> for recommended updates.</w:t>
            </w:r>
          </w:p>
          <w:p w14:paraId="5FA00467" w14:textId="2FA5EC3F" w:rsidR="00B40856" w:rsidRDefault="00020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Meetings ongoing with DEP</w:t>
            </w:r>
          </w:p>
        </w:tc>
      </w:tr>
      <w:tr w:rsidR="002075C0" w:rsidRPr="00B15FBD" w14:paraId="3B7C92CE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76584A54" w14:textId="77777777" w:rsidR="002075C0" w:rsidRPr="00D72EAF" w:rsidRDefault="00E0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8"/>
                <w:id w:val="-424337229"/>
              </w:sdtPr>
              <w:sdtEndPr/>
              <w:sdtContent>
                <w:r w:rsidRPr="00D72EAF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Pr="00D72EAF">
              <w:rPr>
                <w:rFonts w:ascii="Times New Roman" w:eastAsia="Times New Roman" w:hAnsi="Times New Roman" w:cs="Times New Roman"/>
                <w:sz w:val="22"/>
              </w:rPr>
              <w:t xml:space="preserve"> CRS – Joseph Ruggeri &amp; Neil Byrne</w:t>
            </w:r>
          </w:p>
          <w:p w14:paraId="12E6FA26" w14:textId="5576363E" w:rsidR="00631526" w:rsidRDefault="00B1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B15FBD">
              <w:rPr>
                <w:rFonts w:ascii="Times New Roman" w:eastAsia="Times New Roman" w:hAnsi="Times New Roman" w:cs="Times New Roman"/>
                <w:sz w:val="22"/>
              </w:rPr>
              <w:t>CRS training</w:t>
            </w:r>
            <w:r w:rsidR="00020215">
              <w:rPr>
                <w:rFonts w:ascii="Times New Roman" w:eastAsia="Times New Roman" w:hAnsi="Times New Roman" w:cs="Times New Roman"/>
                <w:sz w:val="22"/>
              </w:rPr>
              <w:t xml:space="preserve"> is</w:t>
            </w:r>
            <w:r w:rsidRPr="00B15FBD">
              <w:rPr>
                <w:rFonts w:ascii="Times New Roman" w:eastAsia="Times New Roman" w:hAnsi="Times New Roman" w:cs="Times New Roman"/>
                <w:sz w:val="22"/>
              </w:rPr>
              <w:t xml:space="preserve"> scheduled</w:t>
            </w:r>
            <w:r w:rsidR="003460E3">
              <w:rPr>
                <w:rFonts w:ascii="Times New Roman" w:eastAsia="Times New Roman" w:hAnsi="Times New Roman" w:cs="Times New Roman"/>
                <w:sz w:val="22"/>
              </w:rPr>
              <w:t xml:space="preserve"> (grant through FEMA/NJ</w:t>
            </w:r>
            <w:r w:rsidR="00CE5D5C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3460E3">
              <w:rPr>
                <w:rFonts w:ascii="Times New Roman" w:eastAsia="Times New Roman" w:hAnsi="Times New Roman" w:cs="Times New Roman"/>
                <w:sz w:val="22"/>
              </w:rPr>
              <w:t>OEM) -</w:t>
            </w:r>
            <w:r w:rsidRPr="00B15FBD">
              <w:rPr>
                <w:rFonts w:ascii="Times New Roman" w:eastAsia="Times New Roman" w:hAnsi="Times New Roman" w:cs="Times New Roman"/>
                <w:sz w:val="22"/>
              </w:rPr>
              <w:t xml:space="preserve"> 3-day</w:t>
            </w:r>
            <w:r w:rsidR="00735029">
              <w:rPr>
                <w:rFonts w:ascii="Times New Roman" w:eastAsia="Times New Roman" w:hAnsi="Times New Roman" w:cs="Times New Roman"/>
                <w:sz w:val="22"/>
              </w:rPr>
              <w:t xml:space="preserve"> session: </w:t>
            </w:r>
            <w:r w:rsidRPr="00B15FBD">
              <w:rPr>
                <w:rFonts w:ascii="Times New Roman" w:eastAsia="Times New Roman" w:hAnsi="Times New Roman" w:cs="Times New Roman"/>
                <w:sz w:val="22"/>
              </w:rPr>
              <w:t>2</w:t>
            </w:r>
            <w:r w:rsidR="00735029">
              <w:rPr>
                <w:rFonts w:ascii="Times New Roman" w:eastAsia="Times New Roman" w:hAnsi="Times New Roman" w:cs="Times New Roman"/>
                <w:sz w:val="22"/>
              </w:rPr>
              <w:t xml:space="preserve"> days on </w:t>
            </w:r>
            <w:r w:rsidRPr="00B15FBD">
              <w:rPr>
                <w:rFonts w:ascii="Times New Roman" w:eastAsia="Times New Roman" w:hAnsi="Times New Roman" w:cs="Times New Roman"/>
                <w:sz w:val="22"/>
              </w:rPr>
              <w:t>N</w:t>
            </w:r>
            <w:r>
              <w:rPr>
                <w:rFonts w:ascii="Times New Roman" w:eastAsia="Times New Roman" w:hAnsi="Times New Roman" w:cs="Times New Roman"/>
                <w:sz w:val="22"/>
              </w:rPr>
              <w:t>FIP</w:t>
            </w:r>
            <w:r w:rsidR="00735029">
              <w:rPr>
                <w:rFonts w:ascii="Times New Roman" w:eastAsia="Times New Roman" w:hAnsi="Times New Roman" w:cs="Times New Roman"/>
                <w:sz w:val="22"/>
              </w:rPr>
              <w:t xml:space="preserve">, 1 day </w:t>
            </w:r>
            <w:r w:rsidR="003460E3">
              <w:rPr>
                <w:rFonts w:ascii="Times New Roman" w:eastAsia="Times New Roman" w:hAnsi="Times New Roman" w:cs="Times New Roman"/>
                <w:sz w:val="22"/>
              </w:rPr>
              <w:t>State speci</w:t>
            </w:r>
            <w:r w:rsidR="00C6773C">
              <w:rPr>
                <w:rFonts w:ascii="Times New Roman" w:eastAsia="Times New Roman" w:hAnsi="Times New Roman" w:cs="Times New Roman"/>
                <w:sz w:val="22"/>
              </w:rPr>
              <w:t xml:space="preserve">fic to </w:t>
            </w:r>
            <w:r w:rsidR="00735029">
              <w:rPr>
                <w:rFonts w:ascii="Times New Roman" w:eastAsia="Times New Roman" w:hAnsi="Times New Roman" w:cs="Times New Roman"/>
                <w:sz w:val="22"/>
              </w:rPr>
              <w:t>NJ.</w:t>
            </w:r>
            <w:r w:rsidR="00C6773C">
              <w:rPr>
                <w:rFonts w:ascii="Times New Roman" w:eastAsia="Times New Roman" w:hAnsi="Times New Roman" w:cs="Times New Roman"/>
                <w:sz w:val="22"/>
              </w:rPr>
              <w:t xml:space="preserve">  </w:t>
            </w:r>
            <w:r w:rsidR="008524CE">
              <w:rPr>
                <w:rFonts w:ascii="Times New Roman" w:eastAsia="Times New Roman" w:hAnsi="Times New Roman" w:cs="Times New Roman"/>
                <w:sz w:val="22"/>
              </w:rPr>
              <w:t>Total</w:t>
            </w:r>
            <w:r w:rsidR="005A2444">
              <w:rPr>
                <w:rFonts w:ascii="Times New Roman" w:eastAsia="Times New Roman" w:hAnsi="Times New Roman" w:cs="Times New Roman"/>
                <w:sz w:val="22"/>
              </w:rPr>
              <w:t xml:space="preserve"> of</w:t>
            </w:r>
            <w:r w:rsidR="008524CE">
              <w:rPr>
                <w:rFonts w:ascii="Times New Roman" w:eastAsia="Times New Roman" w:hAnsi="Times New Roman" w:cs="Times New Roman"/>
                <w:sz w:val="22"/>
              </w:rPr>
              <w:t xml:space="preserve"> 18 sessions planned.  </w:t>
            </w:r>
            <w:r w:rsidR="00C6773C">
              <w:rPr>
                <w:rFonts w:ascii="Times New Roman" w:eastAsia="Times New Roman" w:hAnsi="Times New Roman" w:cs="Times New Roman"/>
                <w:sz w:val="22"/>
              </w:rPr>
              <w:t>First 6</w:t>
            </w:r>
            <w:r w:rsidR="008524CE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5A2444">
              <w:rPr>
                <w:rFonts w:ascii="Times New Roman" w:eastAsia="Times New Roman" w:hAnsi="Times New Roman" w:cs="Times New Roman"/>
                <w:sz w:val="22"/>
              </w:rPr>
              <w:t xml:space="preserve">sessions </w:t>
            </w:r>
            <w:r w:rsidR="008524CE">
              <w:rPr>
                <w:rFonts w:ascii="Times New Roman" w:eastAsia="Times New Roman" w:hAnsi="Times New Roman" w:cs="Times New Roman"/>
                <w:sz w:val="22"/>
              </w:rPr>
              <w:t>scheduled starting November</w:t>
            </w:r>
            <w:r w:rsidR="005A2444">
              <w:rPr>
                <w:rFonts w:ascii="Times New Roman" w:eastAsia="Times New Roman" w:hAnsi="Times New Roman" w:cs="Times New Roman"/>
                <w:sz w:val="22"/>
              </w:rPr>
              <w:t xml:space="preserve"> 2023</w:t>
            </w:r>
            <w:r w:rsidR="008524CE">
              <w:rPr>
                <w:rFonts w:ascii="Times New Roman" w:eastAsia="Times New Roman" w:hAnsi="Times New Roman" w:cs="Times New Roman"/>
                <w:sz w:val="22"/>
              </w:rPr>
              <w:t xml:space="preserve"> – July 2024)</w:t>
            </w:r>
            <w:r w:rsidR="005A2444">
              <w:rPr>
                <w:rFonts w:ascii="Times New Roman" w:eastAsia="Times New Roman" w:hAnsi="Times New Roman" w:cs="Times New Roman"/>
                <w:sz w:val="22"/>
              </w:rPr>
              <w:t>.  Free to attendees.</w:t>
            </w:r>
          </w:p>
          <w:p w14:paraId="30ECB7FB" w14:textId="77777777" w:rsidR="007C3100" w:rsidRDefault="00BE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Asked to make sure that scheduled classes are all on the NJAFM calendar</w:t>
            </w:r>
            <w:r w:rsidR="006C17B6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5EFD6E47" w14:textId="0C0AD89F" w:rsidR="006E512E" w:rsidRPr="00B15FBD" w:rsidRDefault="00E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Mike recommended coordination with Outreach Committee to push </w:t>
            </w:r>
            <w:r w:rsidR="0007594A">
              <w:rPr>
                <w:rFonts w:ascii="Times New Roman" w:eastAsia="Times New Roman" w:hAnsi="Times New Roman" w:cs="Times New Roman"/>
                <w:sz w:val="22"/>
              </w:rPr>
              <w:t>information out about sessions.</w:t>
            </w:r>
            <w:r w:rsidR="007A2915">
              <w:rPr>
                <w:rFonts w:ascii="Times New Roman" w:eastAsia="Times New Roman" w:hAnsi="Times New Roman" w:cs="Times New Roman"/>
                <w:sz w:val="22"/>
              </w:rPr>
              <w:t xml:space="preserve">  Mark recommended promoting at conference.</w:t>
            </w:r>
          </w:p>
        </w:tc>
      </w:tr>
      <w:tr w:rsidR="002075C0" w14:paraId="0E340397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47D90E54" w14:textId="77777777" w:rsidR="002075C0" w:rsidRDefault="00E0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9"/>
                <w:id w:val="-90174720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Awards/Scholarship – Elissa Commins</w:t>
            </w:r>
          </w:p>
          <w:p w14:paraId="3518A9BA" w14:textId="16304544" w:rsidR="000437E4" w:rsidRDefault="000437E4" w:rsidP="0019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Have selected preliminary list of</w:t>
            </w:r>
            <w:r w:rsidR="002C31C4">
              <w:rPr>
                <w:rFonts w:ascii="Times New Roman" w:eastAsia="Times New Roman" w:hAnsi="Times New Roman" w:cs="Times New Roman"/>
                <w:sz w:val="22"/>
              </w:rPr>
              <w:t xml:space="preserve"> award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recipients.  Most have been notified.</w:t>
            </w:r>
            <w:r w:rsidR="002C31C4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F96A67">
              <w:rPr>
                <w:rFonts w:ascii="Times New Roman" w:eastAsia="Times New Roman" w:hAnsi="Times New Roman" w:cs="Times New Roman"/>
                <w:sz w:val="22"/>
              </w:rPr>
              <w:t>Accepted 5 scholarship recipients</w:t>
            </w:r>
            <w:r w:rsidR="00190E61">
              <w:rPr>
                <w:rFonts w:ascii="Times New Roman" w:eastAsia="Times New Roman" w:hAnsi="Times New Roman" w:cs="Times New Roman"/>
                <w:sz w:val="22"/>
              </w:rPr>
              <w:t>, all accepted and registered.</w:t>
            </w:r>
          </w:p>
        </w:tc>
      </w:tr>
      <w:tr w:rsidR="002075C0" w14:paraId="7E12DD74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16DE9948" w14:textId="77777777" w:rsidR="002075C0" w:rsidRDefault="00E0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20"/>
                <w:id w:val="-10127175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Insurance – Tyler Ardron</w:t>
            </w:r>
          </w:p>
          <w:p w14:paraId="1D84EE81" w14:textId="6977472C" w:rsidR="002C31C4" w:rsidRDefault="009B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ASFPM </w:t>
            </w:r>
            <w:r w:rsidR="000C6681">
              <w:rPr>
                <w:rFonts w:ascii="Times New Roman" w:eastAsia="Times New Roman" w:hAnsi="Times New Roman" w:cs="Times New Roman"/>
                <w:sz w:val="22"/>
              </w:rPr>
              <w:t xml:space="preserve">policy </w:t>
            </w:r>
            <w:r>
              <w:rPr>
                <w:rFonts w:ascii="Times New Roman" w:eastAsia="Times New Roman" w:hAnsi="Times New Roman" w:cs="Times New Roman"/>
                <w:sz w:val="22"/>
              </w:rPr>
              <w:t>update last week</w:t>
            </w:r>
            <w:r w:rsidR="000C6681">
              <w:rPr>
                <w:rFonts w:ascii="Times New Roman" w:eastAsia="Times New Roman" w:hAnsi="Times New Roman" w:cs="Times New Roman"/>
                <w:sz w:val="22"/>
              </w:rPr>
              <w:t xml:space="preserve"> said </w:t>
            </w:r>
            <w:r w:rsidR="00AE602A">
              <w:rPr>
                <w:rFonts w:ascii="Times New Roman" w:eastAsia="Times New Roman" w:hAnsi="Times New Roman" w:cs="Times New Roman"/>
                <w:sz w:val="22"/>
              </w:rPr>
              <w:t xml:space="preserve">FEMA </w:t>
            </w:r>
            <w:r w:rsidR="00B7034B">
              <w:rPr>
                <w:rFonts w:ascii="Times New Roman" w:eastAsia="Times New Roman" w:hAnsi="Times New Roman" w:cs="Times New Roman"/>
                <w:sz w:val="22"/>
              </w:rPr>
              <w:t>Flood Insurance w</w:t>
            </w:r>
            <w:r w:rsidR="000C6681">
              <w:rPr>
                <w:rFonts w:ascii="Times New Roman" w:eastAsia="Times New Roman" w:hAnsi="Times New Roman" w:cs="Times New Roman"/>
                <w:sz w:val="22"/>
              </w:rPr>
              <w:t xml:space="preserve">ill continue to be funded </w:t>
            </w:r>
            <w:r w:rsidR="00FA2A2C">
              <w:rPr>
                <w:rFonts w:ascii="Times New Roman" w:eastAsia="Times New Roman" w:hAnsi="Times New Roman" w:cs="Times New Roman"/>
                <w:sz w:val="22"/>
              </w:rPr>
              <w:t xml:space="preserve">through the end of the year </w:t>
            </w:r>
            <w:r w:rsidR="000C6681">
              <w:rPr>
                <w:rFonts w:ascii="Times New Roman" w:eastAsia="Times New Roman" w:hAnsi="Times New Roman" w:cs="Times New Roman"/>
                <w:sz w:val="22"/>
              </w:rPr>
              <w:t xml:space="preserve">even if </w:t>
            </w:r>
            <w:r w:rsidR="00B7034B">
              <w:rPr>
                <w:rFonts w:ascii="Times New Roman" w:eastAsia="Times New Roman" w:hAnsi="Times New Roman" w:cs="Times New Roman"/>
                <w:sz w:val="22"/>
              </w:rPr>
              <w:t xml:space="preserve">NFIP loses its funding. </w:t>
            </w:r>
          </w:p>
          <w:p w14:paraId="1E26518F" w14:textId="4C4D80D6" w:rsidR="007E3FB2" w:rsidRDefault="00FA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With Risk Rating </w:t>
            </w:r>
            <w:r w:rsidR="007E3FB2">
              <w:rPr>
                <w:rFonts w:ascii="Times New Roman" w:eastAsia="Times New Roman" w:hAnsi="Times New Roman" w:cs="Times New Roman"/>
                <w:sz w:val="22"/>
              </w:rPr>
              <w:t>2.0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– </w:t>
            </w:r>
            <w:r w:rsidR="008E2183">
              <w:rPr>
                <w:rFonts w:ascii="Times New Roman" w:eastAsia="Times New Roman" w:hAnsi="Times New Roman" w:cs="Times New Roman"/>
                <w:sz w:val="22"/>
              </w:rPr>
              <w:t xml:space="preserve">Gov </w:t>
            </w:r>
            <w:r>
              <w:rPr>
                <w:rFonts w:ascii="Times New Roman" w:eastAsia="Times New Roman" w:hAnsi="Times New Roman" w:cs="Times New Roman"/>
                <w:sz w:val="22"/>
              </w:rPr>
              <w:t>no</w:t>
            </w:r>
            <w:r w:rsidR="008E2183">
              <w:rPr>
                <w:rFonts w:ascii="Times New Roman" w:eastAsia="Times New Roman" w:hAnsi="Times New Roman" w:cs="Times New Roman"/>
                <w:sz w:val="22"/>
              </w:rPr>
              <w:t>t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acknowledging</w:t>
            </w:r>
            <w:r w:rsidR="008E2183">
              <w:rPr>
                <w:rFonts w:ascii="Times New Roman" w:eastAsia="Times New Roman" w:hAnsi="Times New Roman" w:cs="Times New Roman"/>
                <w:sz w:val="22"/>
              </w:rPr>
              <w:t xml:space="preserve"> there is a </w:t>
            </w:r>
            <w:r>
              <w:rPr>
                <w:rFonts w:ascii="Times New Roman" w:eastAsia="Times New Roman" w:hAnsi="Times New Roman" w:cs="Times New Roman"/>
                <w:sz w:val="22"/>
              </w:rPr>
              <w:t>problem</w:t>
            </w:r>
            <w:r w:rsidR="008E2183">
              <w:rPr>
                <w:rFonts w:ascii="Times New Roman" w:eastAsia="Times New Roman" w:hAnsi="Times New Roman" w:cs="Times New Roman"/>
                <w:sz w:val="22"/>
              </w:rPr>
              <w:t xml:space="preserve"> with 2.0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so </w:t>
            </w:r>
            <w:r w:rsidR="00A40929">
              <w:rPr>
                <w:rFonts w:ascii="Times New Roman" w:eastAsia="Times New Roman" w:hAnsi="Times New Roman" w:cs="Times New Roman"/>
                <w:sz w:val="22"/>
              </w:rPr>
              <w:t xml:space="preserve">no plans to </w:t>
            </w:r>
            <w:r w:rsidR="008E2183">
              <w:rPr>
                <w:rFonts w:ascii="Times New Roman" w:eastAsia="Times New Roman" w:hAnsi="Times New Roman" w:cs="Times New Roman"/>
                <w:sz w:val="22"/>
              </w:rPr>
              <w:t>fix it</w:t>
            </w:r>
            <w:r w:rsidR="00EC724A">
              <w:rPr>
                <w:rFonts w:ascii="Times New Roman" w:eastAsia="Times New Roman" w:hAnsi="Times New Roman" w:cs="Times New Roman"/>
                <w:sz w:val="22"/>
              </w:rPr>
              <w:t>. P</w:t>
            </w:r>
            <w:r w:rsidR="00A40929">
              <w:rPr>
                <w:rFonts w:ascii="Times New Roman" w:eastAsia="Times New Roman" w:hAnsi="Times New Roman" w:cs="Times New Roman"/>
                <w:sz w:val="22"/>
              </w:rPr>
              <w:t>eople</w:t>
            </w:r>
            <w:r w:rsidR="00EC724A">
              <w:rPr>
                <w:rFonts w:ascii="Times New Roman" w:eastAsia="Times New Roman" w:hAnsi="Times New Roman" w:cs="Times New Roman"/>
                <w:sz w:val="22"/>
              </w:rPr>
              <w:t xml:space="preserve"> are allowed </w:t>
            </w:r>
            <w:r w:rsidR="00A40929">
              <w:rPr>
                <w:rFonts w:ascii="Times New Roman" w:eastAsia="Times New Roman" w:hAnsi="Times New Roman" w:cs="Times New Roman"/>
                <w:sz w:val="22"/>
              </w:rPr>
              <w:t>to appeal their</w:t>
            </w:r>
            <w:r w:rsidR="0051591B">
              <w:rPr>
                <w:rFonts w:ascii="Times New Roman" w:eastAsia="Times New Roman" w:hAnsi="Times New Roman" w:cs="Times New Roman"/>
                <w:sz w:val="22"/>
              </w:rPr>
              <w:t xml:space="preserve"> flood</w:t>
            </w:r>
            <w:r w:rsidR="00A40929">
              <w:rPr>
                <w:rFonts w:ascii="Times New Roman" w:eastAsia="Times New Roman" w:hAnsi="Times New Roman" w:cs="Times New Roman"/>
                <w:sz w:val="22"/>
              </w:rPr>
              <w:t xml:space="preserve"> insurance</w:t>
            </w:r>
            <w:r w:rsidR="0051591B">
              <w:rPr>
                <w:rFonts w:ascii="Times New Roman" w:eastAsia="Times New Roman" w:hAnsi="Times New Roman" w:cs="Times New Roman"/>
                <w:sz w:val="22"/>
              </w:rPr>
              <w:t xml:space="preserve"> directly with NFIP</w:t>
            </w:r>
            <w:r w:rsidR="00A40929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20ED9DC2" w14:textId="77777777" w:rsidR="007E3FB2" w:rsidRDefault="007E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Few other changes.</w:t>
            </w:r>
            <w:r w:rsidR="0051591B">
              <w:rPr>
                <w:rFonts w:ascii="Times New Roman" w:eastAsia="Times New Roman" w:hAnsi="Times New Roman" w:cs="Times New Roman"/>
                <w:sz w:val="22"/>
              </w:rPr>
              <w:t xml:space="preserve"> Supposed to be committee working on mitigation.</w:t>
            </w:r>
          </w:p>
          <w:p w14:paraId="7C7A621D" w14:textId="1D9A04D7" w:rsidR="00CA5237" w:rsidRDefault="0051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Mike mentioned he’s more concerned about CRS program.</w:t>
            </w:r>
          </w:p>
        </w:tc>
      </w:tr>
      <w:tr w:rsidR="002075C0" w14:paraId="45D31344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34C6B323" w14:textId="77777777" w:rsidR="002075C0" w:rsidRDefault="00E06920">
            <w:pPr>
              <w:spacing w:after="0" w:line="240" w:lineRule="auto"/>
              <w:rPr>
                <w:rFonts w:ascii="Quattrocento Sans" w:eastAsia="Quattrocento Sans" w:hAnsi="Quattrocento Sans" w:cs="Quattrocento Sans"/>
                <w:sz w:val="22"/>
              </w:rPr>
            </w:pPr>
            <w:sdt>
              <w:sdtPr>
                <w:tag w:val="goog_rdk_21"/>
                <w:id w:val="3701144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Student Leadership –  Open?</w:t>
            </w:r>
          </w:p>
        </w:tc>
      </w:tr>
    </w:tbl>
    <w:p w14:paraId="4D96F177" w14:textId="77777777" w:rsidR="002075C0" w:rsidRDefault="002075C0">
      <w:pPr>
        <w:spacing w:after="0" w:line="240" w:lineRule="auto"/>
        <w:rPr>
          <w:rFonts w:ascii="Times New Roman" w:eastAsia="Times New Roman" w:hAnsi="Times New Roman" w:cs="Times New Roman"/>
          <w:b/>
          <w:sz w:val="22"/>
        </w:rPr>
      </w:pPr>
    </w:p>
    <w:p w14:paraId="32BA534C" w14:textId="77777777" w:rsidR="002075C0" w:rsidRDefault="00E06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5.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New Business</w:t>
      </w:r>
    </w:p>
    <w:p w14:paraId="5E9233D0" w14:textId="77777777" w:rsidR="00B83756" w:rsidRDefault="00E06920">
      <w:pPr>
        <w:numPr>
          <w:ilvl w:val="0"/>
          <w:numId w:val="4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2023 Conference Award recipients</w:t>
      </w:r>
      <w:r w:rsidR="001F08E0">
        <w:rPr>
          <w:rFonts w:ascii="Times New Roman" w:eastAsia="Times New Roman" w:hAnsi="Times New Roman" w:cs="Times New Roman"/>
          <w:sz w:val="22"/>
        </w:rPr>
        <w:t>:</w:t>
      </w:r>
    </w:p>
    <w:p w14:paraId="6C3663CF" w14:textId="51132779" w:rsidR="0040296E" w:rsidRDefault="0040296E" w:rsidP="00B83756">
      <w:pP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Founders Award: Brian Kemp</w:t>
      </w:r>
      <w:r w:rsidR="00CE1665">
        <w:rPr>
          <w:rFonts w:ascii="Times New Roman" w:eastAsia="Times New Roman" w:hAnsi="Times New Roman" w:cs="Times New Roman"/>
          <w:sz w:val="22"/>
        </w:rPr>
        <w:t>f, FEMA Region 2</w:t>
      </w:r>
    </w:p>
    <w:p w14:paraId="738CF652" w14:textId="6FB35A45" w:rsidR="00CE1665" w:rsidRDefault="00CE1665" w:rsidP="00CE1665">
      <w:pP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Lifetime Achievement: Dr. Stewart </w:t>
      </w:r>
      <w:r w:rsidR="004532CF">
        <w:rPr>
          <w:rFonts w:ascii="Times New Roman" w:eastAsia="Times New Roman" w:hAnsi="Times New Roman" w:cs="Times New Roman"/>
          <w:sz w:val="22"/>
        </w:rPr>
        <w:t>Farrell</w:t>
      </w:r>
      <w:r>
        <w:rPr>
          <w:rFonts w:ascii="Times New Roman" w:eastAsia="Times New Roman" w:hAnsi="Times New Roman" w:cs="Times New Roman"/>
          <w:sz w:val="22"/>
        </w:rPr>
        <w:t>, Stockton University</w:t>
      </w:r>
    </w:p>
    <w:p w14:paraId="32901644" w14:textId="0A9C5FB9" w:rsidR="004532CF" w:rsidRDefault="004532CF" w:rsidP="004532CF">
      <w:pP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Leadership</w:t>
      </w:r>
      <w:r>
        <w:rPr>
          <w:rFonts w:ascii="Times New Roman" w:eastAsia="Times New Roman" w:hAnsi="Times New Roman" w:cs="Times New Roman"/>
          <w:sz w:val="22"/>
        </w:rPr>
        <w:t xml:space="preserve"> Award</w:t>
      </w:r>
      <w:r>
        <w:rPr>
          <w:rFonts w:ascii="Times New Roman" w:eastAsia="Times New Roman" w:hAnsi="Times New Roman" w:cs="Times New Roman"/>
          <w:sz w:val="22"/>
        </w:rPr>
        <w:t>: Chris Crane</w:t>
      </w:r>
      <w:r>
        <w:rPr>
          <w:rFonts w:ascii="Times New Roman" w:eastAsia="Times New Roman" w:hAnsi="Times New Roman" w:cs="Times New Roman"/>
          <w:sz w:val="22"/>
        </w:rPr>
        <w:t>, Dynamic Engineering</w:t>
      </w:r>
    </w:p>
    <w:p w14:paraId="7737C71A" w14:textId="3BE60BE0" w:rsidR="00CE1665" w:rsidRDefault="004532CF" w:rsidP="00B83756">
      <w:pP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 w:rsidRPr="00522AAE">
        <w:rPr>
          <w:rFonts w:ascii="Times New Roman" w:eastAsia="Times New Roman" w:hAnsi="Times New Roman" w:cs="Times New Roman"/>
          <w:sz w:val="22"/>
        </w:rPr>
        <w:t>Media</w:t>
      </w:r>
      <w:r>
        <w:rPr>
          <w:rFonts w:ascii="Times New Roman" w:eastAsia="Times New Roman" w:hAnsi="Times New Roman" w:cs="Times New Roman"/>
          <w:sz w:val="22"/>
        </w:rPr>
        <w:t xml:space="preserve"> Award</w:t>
      </w:r>
      <w:r w:rsidRPr="00522AAE">
        <w:rPr>
          <w:rFonts w:ascii="Times New Roman" w:eastAsia="Times New Roman" w:hAnsi="Times New Roman" w:cs="Times New Roman"/>
          <w:sz w:val="22"/>
        </w:rPr>
        <w:t xml:space="preserve">: </w:t>
      </w:r>
      <w:r w:rsidR="00A73F9B">
        <w:rPr>
          <w:rFonts w:ascii="Times New Roman" w:eastAsia="Times New Roman" w:hAnsi="Times New Roman" w:cs="Times New Roman"/>
          <w:sz w:val="22"/>
        </w:rPr>
        <w:t xml:space="preserve">Palma Shiles, City of Margate and </w:t>
      </w:r>
      <w:r w:rsidRPr="00522AAE">
        <w:rPr>
          <w:rFonts w:ascii="Times New Roman" w:eastAsia="Times New Roman" w:hAnsi="Times New Roman" w:cs="Times New Roman"/>
          <w:sz w:val="22"/>
        </w:rPr>
        <w:t>Dan Skel</w:t>
      </w:r>
      <w:r w:rsidR="0018313B">
        <w:rPr>
          <w:rFonts w:ascii="Times New Roman" w:eastAsia="Times New Roman" w:hAnsi="Times New Roman" w:cs="Times New Roman"/>
          <w:sz w:val="22"/>
        </w:rPr>
        <w:t>d</w:t>
      </w:r>
      <w:r w:rsidRPr="00522AAE">
        <w:rPr>
          <w:rFonts w:ascii="Times New Roman" w:eastAsia="Times New Roman" w:hAnsi="Times New Roman" w:cs="Times New Roman"/>
          <w:sz w:val="22"/>
        </w:rPr>
        <w:t>on</w:t>
      </w:r>
      <w:r w:rsidR="0018313B">
        <w:rPr>
          <w:rFonts w:ascii="Times New Roman" w:eastAsia="Times New Roman" w:hAnsi="Times New Roman" w:cs="Times New Roman"/>
          <w:sz w:val="22"/>
        </w:rPr>
        <w:t xml:space="preserve">, 69 WFMZ-TV for </w:t>
      </w:r>
      <w:r w:rsidRPr="00522AAE">
        <w:rPr>
          <w:rFonts w:ascii="Times New Roman" w:eastAsia="Times New Roman" w:hAnsi="Times New Roman" w:cs="Times New Roman"/>
          <w:sz w:val="22"/>
        </w:rPr>
        <w:t>Tidal Flooding Talk</w:t>
      </w:r>
      <w:r w:rsidR="0018313B">
        <w:rPr>
          <w:rFonts w:ascii="Times New Roman" w:eastAsia="Times New Roman" w:hAnsi="Times New Roman" w:cs="Times New Roman"/>
          <w:sz w:val="22"/>
        </w:rPr>
        <w:t xml:space="preserve"> podcast</w:t>
      </w:r>
    </w:p>
    <w:p w14:paraId="7EAA8CA5" w14:textId="1AE1998A" w:rsidR="00B15089" w:rsidRDefault="00B15089" w:rsidP="00B15089">
      <w:pP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Excellence in CRS</w:t>
      </w:r>
      <w:r>
        <w:rPr>
          <w:rFonts w:ascii="Times New Roman" w:eastAsia="Times New Roman" w:hAnsi="Times New Roman" w:cs="Times New Roman"/>
          <w:sz w:val="22"/>
        </w:rPr>
        <w:t xml:space="preserve"> Award</w:t>
      </w:r>
      <w:r>
        <w:rPr>
          <w:rFonts w:ascii="Times New Roman" w:eastAsia="Times New Roman" w:hAnsi="Times New Roman" w:cs="Times New Roman"/>
          <w:sz w:val="22"/>
        </w:rPr>
        <w:t>: 4 Communities who did not lost ranking despite losing 600 pts for ABFE</w:t>
      </w:r>
      <w:r w:rsidR="009875D9">
        <w:rPr>
          <w:rFonts w:ascii="Times New Roman" w:eastAsia="Times New Roman" w:hAnsi="Times New Roman" w:cs="Times New Roman"/>
          <w:sz w:val="22"/>
        </w:rPr>
        <w:t xml:space="preserve">. Borough of Longport, </w:t>
      </w:r>
      <w:r w:rsidR="00743472">
        <w:rPr>
          <w:rFonts w:ascii="Times New Roman" w:eastAsia="Times New Roman" w:hAnsi="Times New Roman" w:cs="Times New Roman"/>
          <w:sz w:val="22"/>
        </w:rPr>
        <w:t>B</w:t>
      </w:r>
      <w:r w:rsidR="009875D9">
        <w:rPr>
          <w:rFonts w:ascii="Times New Roman" w:eastAsia="Times New Roman" w:hAnsi="Times New Roman" w:cs="Times New Roman"/>
          <w:sz w:val="22"/>
        </w:rPr>
        <w:t xml:space="preserve">orough of Point Pleasant, </w:t>
      </w:r>
      <w:r w:rsidR="00F252DF">
        <w:rPr>
          <w:rFonts w:ascii="Times New Roman" w:eastAsia="Times New Roman" w:hAnsi="Times New Roman" w:cs="Times New Roman"/>
          <w:sz w:val="22"/>
        </w:rPr>
        <w:t xml:space="preserve">Ocean </w:t>
      </w:r>
      <w:r w:rsidR="002151E6">
        <w:rPr>
          <w:rFonts w:ascii="Times New Roman" w:eastAsia="Times New Roman" w:hAnsi="Times New Roman" w:cs="Times New Roman"/>
          <w:sz w:val="22"/>
        </w:rPr>
        <w:t>Township, Sea Isle City</w:t>
      </w:r>
    </w:p>
    <w:p w14:paraId="74F1D0D5" w14:textId="785BF64D" w:rsidR="00E331E9" w:rsidRDefault="00E331E9" w:rsidP="00E331E9">
      <w:pP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Outstanding </w:t>
      </w:r>
      <w:r w:rsidR="00655BCA">
        <w:rPr>
          <w:rFonts w:ascii="Times New Roman" w:eastAsia="Times New Roman" w:hAnsi="Times New Roman" w:cs="Times New Roman"/>
          <w:sz w:val="22"/>
        </w:rPr>
        <w:t xml:space="preserve">Local </w:t>
      </w:r>
      <w:r>
        <w:rPr>
          <w:rFonts w:ascii="Times New Roman" w:eastAsia="Times New Roman" w:hAnsi="Times New Roman" w:cs="Times New Roman"/>
          <w:sz w:val="22"/>
        </w:rPr>
        <w:t>Floodplain Mgmt Local Official: Pat N</w:t>
      </w:r>
      <w:r w:rsidR="00655BCA">
        <w:rPr>
          <w:rFonts w:ascii="Times New Roman" w:eastAsia="Times New Roman" w:hAnsi="Times New Roman" w:cs="Times New Roman"/>
          <w:sz w:val="22"/>
        </w:rPr>
        <w:t>aticchione, Egg Harbor</w:t>
      </w:r>
    </w:p>
    <w:p w14:paraId="74F73E25" w14:textId="30E659CB" w:rsidR="00B15089" w:rsidRDefault="00CD243B" w:rsidP="00B83756">
      <w:pP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Outstanding Floodplain Mgmt: Thomas Song, FEMA Region 2</w:t>
      </w:r>
    </w:p>
    <w:p w14:paraId="5919DCFE" w14:textId="3EBAB680" w:rsidR="00DF6A7E" w:rsidRDefault="00B83756" w:rsidP="00B83756">
      <w:pP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Outreach</w:t>
      </w:r>
      <w:r w:rsidR="00CD243B">
        <w:rPr>
          <w:rFonts w:ascii="Times New Roman" w:eastAsia="Times New Roman" w:hAnsi="Times New Roman" w:cs="Times New Roman"/>
          <w:sz w:val="22"/>
        </w:rPr>
        <w:t xml:space="preserve"> Award</w:t>
      </w:r>
      <w:r>
        <w:rPr>
          <w:rFonts w:ascii="Times New Roman" w:eastAsia="Times New Roman" w:hAnsi="Times New Roman" w:cs="Times New Roman"/>
          <w:sz w:val="22"/>
        </w:rPr>
        <w:t xml:space="preserve">: </w:t>
      </w:r>
      <w:r w:rsidR="00E73078">
        <w:rPr>
          <w:rFonts w:ascii="Times New Roman" w:eastAsia="Times New Roman" w:hAnsi="Times New Roman" w:cs="Times New Roman"/>
          <w:sz w:val="22"/>
        </w:rPr>
        <w:t>Meg</w:t>
      </w:r>
      <w:r w:rsidR="00D4001C">
        <w:rPr>
          <w:rFonts w:ascii="Times New Roman" w:eastAsia="Times New Roman" w:hAnsi="Times New Roman" w:cs="Times New Roman"/>
          <w:sz w:val="22"/>
        </w:rPr>
        <w:t>h</w:t>
      </w:r>
      <w:r w:rsidR="00E73078">
        <w:rPr>
          <w:rFonts w:ascii="Times New Roman" w:eastAsia="Times New Roman" w:hAnsi="Times New Roman" w:cs="Times New Roman"/>
          <w:sz w:val="22"/>
        </w:rPr>
        <w:t xml:space="preserve">an </w:t>
      </w:r>
      <w:r w:rsidR="004A11C9">
        <w:rPr>
          <w:rFonts w:ascii="Times New Roman" w:eastAsia="Times New Roman" w:hAnsi="Times New Roman" w:cs="Times New Roman"/>
          <w:sz w:val="22"/>
        </w:rPr>
        <w:t>M</w:t>
      </w:r>
      <w:r w:rsidR="00D4001C">
        <w:rPr>
          <w:rFonts w:ascii="Times New Roman" w:eastAsia="Times New Roman" w:hAnsi="Times New Roman" w:cs="Times New Roman"/>
          <w:sz w:val="22"/>
        </w:rPr>
        <w:t>ertyris</w:t>
      </w:r>
      <w:r w:rsidR="00042723">
        <w:rPr>
          <w:rFonts w:ascii="Times New Roman" w:eastAsia="Times New Roman" w:hAnsi="Times New Roman" w:cs="Times New Roman"/>
          <w:sz w:val="22"/>
        </w:rPr>
        <w:t xml:space="preserve">, NJ </w:t>
      </w:r>
      <w:r w:rsidR="006978D1">
        <w:rPr>
          <w:rFonts w:ascii="Times New Roman" w:eastAsia="Times New Roman" w:hAnsi="Times New Roman" w:cs="Times New Roman"/>
          <w:sz w:val="22"/>
        </w:rPr>
        <w:t>Organiz</w:t>
      </w:r>
      <w:r w:rsidR="00D4001C">
        <w:rPr>
          <w:rFonts w:ascii="Times New Roman" w:eastAsia="Times New Roman" w:hAnsi="Times New Roman" w:cs="Times New Roman"/>
          <w:sz w:val="22"/>
        </w:rPr>
        <w:t>ing</w:t>
      </w:r>
      <w:r w:rsidR="006978D1">
        <w:rPr>
          <w:rFonts w:ascii="Times New Roman" w:eastAsia="Times New Roman" w:hAnsi="Times New Roman" w:cs="Times New Roman"/>
          <w:sz w:val="22"/>
        </w:rPr>
        <w:t xml:space="preserve"> Project</w:t>
      </w:r>
    </w:p>
    <w:p w14:paraId="5D193B1C" w14:textId="605DCFF3" w:rsidR="002075C0" w:rsidRDefault="00E06920">
      <w:pPr>
        <w:numPr>
          <w:ilvl w:val="0"/>
          <w:numId w:val="4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2024 Term Elections (see SOP #1 )</w:t>
      </w:r>
      <w:r w:rsidR="00EC3946">
        <w:rPr>
          <w:rFonts w:ascii="Times New Roman" w:eastAsia="Times New Roman" w:hAnsi="Times New Roman" w:cs="Times New Roman"/>
          <w:sz w:val="22"/>
        </w:rPr>
        <w:t xml:space="preserve"> – Circulated.</w:t>
      </w:r>
    </w:p>
    <w:p w14:paraId="61CF12F5" w14:textId="70501D30" w:rsidR="00EC3946" w:rsidRPr="00EC3946" w:rsidRDefault="00E06920" w:rsidP="00EC3946">
      <w:pPr>
        <w:numPr>
          <w:ilvl w:val="0"/>
          <w:numId w:val="4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Conflict of Interest Policy</w:t>
      </w:r>
      <w:r w:rsidR="00EC3946">
        <w:rPr>
          <w:rFonts w:ascii="Times New Roman" w:eastAsia="Times New Roman" w:hAnsi="Times New Roman" w:cs="Times New Roman"/>
          <w:sz w:val="22"/>
        </w:rPr>
        <w:t xml:space="preserve"> – Circulated. </w:t>
      </w:r>
      <w:r w:rsidR="004171D4">
        <w:rPr>
          <w:rFonts w:ascii="Times New Roman" w:eastAsia="Times New Roman" w:hAnsi="Times New Roman" w:cs="Times New Roman"/>
          <w:sz w:val="22"/>
        </w:rPr>
        <w:t>To be adopted at next meeting</w:t>
      </w:r>
    </w:p>
    <w:p w14:paraId="3A8F63C8" w14:textId="531DF0DA" w:rsidR="002075C0" w:rsidRDefault="00E06920">
      <w:pPr>
        <w:numPr>
          <w:ilvl w:val="0"/>
          <w:numId w:val="4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SOP #4, </w:t>
      </w:r>
      <w:r>
        <w:rPr>
          <w:rFonts w:ascii="Times New Roman" w:eastAsia="Times New Roman" w:hAnsi="Times New Roman" w:cs="Times New Roman"/>
          <w:sz w:val="22"/>
        </w:rPr>
        <w:t>Conference Scholarship Priorities</w:t>
      </w:r>
      <w:r w:rsidR="004120C7">
        <w:rPr>
          <w:rFonts w:ascii="Times New Roman" w:eastAsia="Times New Roman" w:hAnsi="Times New Roman" w:cs="Times New Roman"/>
          <w:sz w:val="22"/>
        </w:rPr>
        <w:t xml:space="preserve"> – Circulated for review. </w:t>
      </w:r>
    </w:p>
    <w:p w14:paraId="29F3CEAB" w14:textId="77777777" w:rsidR="002075C0" w:rsidRDefault="002075C0">
      <w:pP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</w:p>
    <w:p w14:paraId="094C35E4" w14:textId="77777777" w:rsidR="002075C0" w:rsidRDefault="00E06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6.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Old Business</w:t>
      </w:r>
    </w:p>
    <w:p w14:paraId="4BBC0F0B" w14:textId="3AF06E49" w:rsidR="002075C0" w:rsidRDefault="00E069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Conference professional scholarships</w:t>
      </w:r>
      <w:r w:rsidR="00C84E9E">
        <w:rPr>
          <w:rFonts w:ascii="Times New Roman" w:eastAsia="Times New Roman" w:hAnsi="Times New Roman" w:cs="Times New Roman"/>
          <w:sz w:val="22"/>
        </w:rPr>
        <w:t>; previously addressed.</w:t>
      </w:r>
    </w:p>
    <w:p w14:paraId="3224F3BF" w14:textId="1302EA3D" w:rsidR="00237BD2" w:rsidRPr="00814336" w:rsidRDefault="00E06920" w:rsidP="00237B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 w:rsidRPr="00814336">
        <w:rPr>
          <w:rFonts w:ascii="Times New Roman" w:eastAsia="Times New Roman" w:hAnsi="Times New Roman" w:cs="Times New Roman"/>
          <w:sz w:val="22"/>
        </w:rPr>
        <w:t>C</w:t>
      </w:r>
      <w:r w:rsidR="00C84E9E" w:rsidRPr="00814336">
        <w:rPr>
          <w:rFonts w:ascii="Times New Roman" w:eastAsia="Times New Roman" w:hAnsi="Times New Roman" w:cs="Times New Roman"/>
          <w:sz w:val="22"/>
        </w:rPr>
        <w:t xml:space="preserve">onstruction </w:t>
      </w:r>
      <w:r w:rsidRPr="00814336">
        <w:rPr>
          <w:rFonts w:ascii="Times New Roman" w:eastAsia="Times New Roman" w:hAnsi="Times New Roman" w:cs="Times New Roman"/>
          <w:sz w:val="22"/>
        </w:rPr>
        <w:t>C</w:t>
      </w:r>
      <w:r w:rsidR="00C84E9E" w:rsidRPr="00814336">
        <w:rPr>
          <w:rFonts w:ascii="Times New Roman" w:eastAsia="Times New Roman" w:hAnsi="Times New Roman" w:cs="Times New Roman"/>
          <w:sz w:val="22"/>
        </w:rPr>
        <w:t xml:space="preserve">ode </w:t>
      </w:r>
      <w:r w:rsidRPr="00814336">
        <w:rPr>
          <w:rFonts w:ascii="Times New Roman" w:eastAsia="Times New Roman" w:hAnsi="Times New Roman" w:cs="Times New Roman"/>
          <w:sz w:val="22"/>
        </w:rPr>
        <w:t>O</w:t>
      </w:r>
      <w:r w:rsidR="00C84E9E" w:rsidRPr="00814336">
        <w:rPr>
          <w:rFonts w:ascii="Times New Roman" w:eastAsia="Times New Roman" w:hAnsi="Times New Roman" w:cs="Times New Roman"/>
          <w:sz w:val="22"/>
        </w:rPr>
        <w:t>fficial</w:t>
      </w:r>
      <w:r w:rsidRPr="00814336">
        <w:rPr>
          <w:rFonts w:ascii="Times New Roman" w:eastAsia="Times New Roman" w:hAnsi="Times New Roman" w:cs="Times New Roman"/>
          <w:sz w:val="22"/>
        </w:rPr>
        <w:t xml:space="preserve"> training program</w:t>
      </w:r>
      <w:r w:rsidR="000122B2" w:rsidRPr="00814336">
        <w:rPr>
          <w:rFonts w:ascii="Times New Roman" w:eastAsia="Times New Roman" w:hAnsi="Times New Roman" w:cs="Times New Roman"/>
          <w:sz w:val="22"/>
        </w:rPr>
        <w:t xml:space="preserve">. </w:t>
      </w:r>
      <w:r w:rsidR="007E69AE" w:rsidRPr="00814336">
        <w:rPr>
          <w:rFonts w:ascii="Times New Roman" w:eastAsia="Times New Roman" w:hAnsi="Times New Roman" w:cs="Times New Roman"/>
          <w:sz w:val="22"/>
        </w:rPr>
        <w:t xml:space="preserve"> </w:t>
      </w:r>
      <w:r w:rsidR="00B7739A" w:rsidRPr="00814336">
        <w:rPr>
          <w:rFonts w:ascii="Times New Roman" w:eastAsia="Times New Roman" w:hAnsi="Times New Roman" w:cs="Times New Roman"/>
          <w:sz w:val="22"/>
        </w:rPr>
        <w:t xml:space="preserve">Developed by </w:t>
      </w:r>
      <w:r w:rsidR="000122B2" w:rsidRPr="00814336">
        <w:rPr>
          <w:rFonts w:ascii="Times New Roman" w:eastAsia="Times New Roman" w:hAnsi="Times New Roman" w:cs="Times New Roman"/>
          <w:sz w:val="22"/>
        </w:rPr>
        <w:t>Mike Tulan</w:t>
      </w:r>
      <w:r w:rsidR="00AB5CC7">
        <w:rPr>
          <w:rFonts w:ascii="Times New Roman" w:eastAsia="Times New Roman" w:hAnsi="Times New Roman" w:cs="Times New Roman"/>
          <w:sz w:val="22"/>
        </w:rPr>
        <w:t xml:space="preserve">; </w:t>
      </w:r>
      <w:r w:rsidR="00204755" w:rsidRPr="00814336">
        <w:rPr>
          <w:rFonts w:ascii="Times New Roman" w:eastAsia="Times New Roman" w:hAnsi="Times New Roman" w:cs="Times New Roman"/>
          <w:sz w:val="22"/>
        </w:rPr>
        <w:t xml:space="preserve">6-8 hour </w:t>
      </w:r>
      <w:r w:rsidR="00A87283" w:rsidRPr="00814336">
        <w:rPr>
          <w:rFonts w:ascii="Times New Roman" w:eastAsia="Times New Roman" w:hAnsi="Times New Roman" w:cs="Times New Roman"/>
          <w:sz w:val="22"/>
        </w:rPr>
        <w:t>course</w:t>
      </w:r>
      <w:r w:rsidR="00204755" w:rsidRPr="00814336">
        <w:rPr>
          <w:rFonts w:ascii="Times New Roman" w:eastAsia="Times New Roman" w:hAnsi="Times New Roman" w:cs="Times New Roman"/>
          <w:sz w:val="22"/>
        </w:rPr>
        <w:t>.</w:t>
      </w:r>
      <w:r w:rsidR="00A87283" w:rsidRPr="00814336">
        <w:rPr>
          <w:rFonts w:ascii="Times New Roman" w:eastAsia="Times New Roman" w:hAnsi="Times New Roman" w:cs="Times New Roman"/>
          <w:sz w:val="22"/>
        </w:rPr>
        <w:t xml:space="preserve">  </w:t>
      </w:r>
      <w:r w:rsidR="0047088B" w:rsidRPr="00814336">
        <w:rPr>
          <w:rFonts w:ascii="Times New Roman" w:eastAsia="Times New Roman" w:hAnsi="Times New Roman" w:cs="Times New Roman"/>
          <w:sz w:val="22"/>
        </w:rPr>
        <w:t>Class</w:t>
      </w:r>
      <w:r w:rsidR="00E66556" w:rsidRPr="00814336">
        <w:rPr>
          <w:rFonts w:ascii="Times New Roman" w:eastAsia="Times New Roman" w:hAnsi="Times New Roman" w:cs="Times New Roman"/>
          <w:sz w:val="22"/>
        </w:rPr>
        <w:t xml:space="preserve"> will be offered</w:t>
      </w:r>
      <w:r w:rsidR="0047088B" w:rsidRPr="00814336">
        <w:rPr>
          <w:rFonts w:ascii="Times New Roman" w:eastAsia="Times New Roman" w:hAnsi="Times New Roman" w:cs="Times New Roman"/>
          <w:sz w:val="22"/>
        </w:rPr>
        <w:t xml:space="preserve"> at </w:t>
      </w:r>
      <w:r w:rsidR="00E66556" w:rsidRPr="00814336">
        <w:rPr>
          <w:rFonts w:ascii="Times New Roman" w:eastAsia="Times New Roman" w:hAnsi="Times New Roman" w:cs="Times New Roman"/>
          <w:sz w:val="22"/>
        </w:rPr>
        <w:t xml:space="preserve">the </w:t>
      </w:r>
      <w:r w:rsidR="0047088B" w:rsidRPr="00814336">
        <w:rPr>
          <w:rFonts w:ascii="Times New Roman" w:eastAsia="Times New Roman" w:hAnsi="Times New Roman" w:cs="Times New Roman"/>
          <w:sz w:val="22"/>
        </w:rPr>
        <w:t xml:space="preserve">conference in October.  We will own </w:t>
      </w:r>
      <w:r w:rsidR="007A6F78" w:rsidRPr="00814336">
        <w:rPr>
          <w:rFonts w:ascii="Times New Roman" w:eastAsia="Times New Roman" w:hAnsi="Times New Roman" w:cs="Times New Roman"/>
          <w:sz w:val="22"/>
        </w:rPr>
        <w:t xml:space="preserve">the training program going forward. </w:t>
      </w:r>
      <w:r w:rsidR="004F69A2" w:rsidRPr="00814336">
        <w:rPr>
          <w:rFonts w:ascii="Times New Roman" w:eastAsia="Times New Roman" w:hAnsi="Times New Roman" w:cs="Times New Roman"/>
          <w:sz w:val="22"/>
        </w:rPr>
        <w:t xml:space="preserve">Jim will continue to pursue inclusion of this training </w:t>
      </w:r>
      <w:r w:rsidR="00D13857" w:rsidRPr="00814336">
        <w:rPr>
          <w:rFonts w:ascii="Times New Roman" w:eastAsia="Times New Roman" w:hAnsi="Times New Roman" w:cs="Times New Roman"/>
          <w:sz w:val="22"/>
        </w:rPr>
        <w:t>as mandatory for CCO.</w:t>
      </w:r>
      <w:r w:rsidR="00814336" w:rsidRPr="00814336">
        <w:rPr>
          <w:rFonts w:ascii="Times New Roman" w:eastAsia="Times New Roman" w:hAnsi="Times New Roman" w:cs="Times New Roman"/>
          <w:sz w:val="22"/>
        </w:rPr>
        <w:t xml:space="preserve">  </w:t>
      </w:r>
      <w:r w:rsidR="00237BD2" w:rsidRPr="00814336">
        <w:rPr>
          <w:rFonts w:ascii="Times New Roman" w:eastAsia="Times New Roman" w:hAnsi="Times New Roman" w:cs="Times New Roman"/>
          <w:sz w:val="22"/>
        </w:rPr>
        <w:t xml:space="preserve">Mike made a motion to spend the $5k to fund training </w:t>
      </w:r>
      <w:r w:rsidR="007725FF" w:rsidRPr="00814336">
        <w:rPr>
          <w:rFonts w:ascii="Times New Roman" w:eastAsia="Times New Roman" w:hAnsi="Times New Roman" w:cs="Times New Roman"/>
          <w:sz w:val="22"/>
        </w:rPr>
        <w:t xml:space="preserve">program development. Approved by voice vote; </w:t>
      </w:r>
      <w:r w:rsidR="007B7508" w:rsidRPr="00814336">
        <w:rPr>
          <w:rFonts w:ascii="Times New Roman" w:eastAsia="Times New Roman" w:hAnsi="Times New Roman" w:cs="Times New Roman"/>
          <w:sz w:val="22"/>
        </w:rPr>
        <w:t>no objections.</w:t>
      </w:r>
    </w:p>
    <w:p w14:paraId="1727F4D8" w14:textId="55C58532" w:rsidR="002075C0" w:rsidRDefault="00E069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Reuters photo settlement</w:t>
      </w:r>
      <w:r w:rsidR="001502A4">
        <w:rPr>
          <w:rFonts w:ascii="Times New Roman" w:eastAsia="Times New Roman" w:hAnsi="Times New Roman" w:cs="Times New Roman"/>
          <w:sz w:val="22"/>
        </w:rPr>
        <w:t xml:space="preserve">. </w:t>
      </w:r>
      <w:r w:rsidR="00CC5536">
        <w:rPr>
          <w:rFonts w:ascii="Times New Roman" w:eastAsia="Times New Roman" w:hAnsi="Times New Roman" w:cs="Times New Roman"/>
          <w:sz w:val="22"/>
        </w:rPr>
        <w:t>Resolved. $400 fine paid.</w:t>
      </w:r>
    </w:p>
    <w:p w14:paraId="72E8CC1F" w14:textId="77777777" w:rsidR="002075C0" w:rsidRDefault="00E0692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7EBB04E" w14:textId="77777777" w:rsidR="002075C0" w:rsidRDefault="00E0692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7.   Executive Director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B1DD8E7" w14:textId="1B3152BB" w:rsidR="007F1535" w:rsidRDefault="00E06920" w:rsidP="007F15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 w:rsidRPr="007F1535">
        <w:rPr>
          <w:rFonts w:ascii="Times New Roman" w:eastAsia="Times New Roman" w:hAnsi="Times New Roman" w:cs="Times New Roman"/>
          <w:sz w:val="22"/>
        </w:rPr>
        <w:t>Fall student membership drive</w:t>
      </w:r>
      <w:r w:rsidR="007D0046" w:rsidRPr="007F1535">
        <w:rPr>
          <w:rFonts w:ascii="Times New Roman" w:eastAsia="Times New Roman" w:hAnsi="Times New Roman" w:cs="Times New Roman"/>
          <w:sz w:val="22"/>
        </w:rPr>
        <w:t xml:space="preserve">. </w:t>
      </w:r>
      <w:r w:rsidR="00A97B4F" w:rsidRPr="007F1535">
        <w:rPr>
          <w:rFonts w:ascii="Times New Roman" w:eastAsia="Times New Roman" w:hAnsi="Times New Roman" w:cs="Times New Roman"/>
          <w:sz w:val="22"/>
        </w:rPr>
        <w:t xml:space="preserve"> </w:t>
      </w:r>
      <w:r w:rsidR="007F1535" w:rsidRPr="007F1535">
        <w:rPr>
          <w:rFonts w:ascii="Times New Roman" w:eastAsia="Times New Roman" w:hAnsi="Times New Roman" w:cs="Times New Roman"/>
          <w:sz w:val="22"/>
        </w:rPr>
        <w:t>C</w:t>
      </w:r>
      <w:r w:rsidR="00A97B4F" w:rsidRPr="007F1535">
        <w:rPr>
          <w:rFonts w:ascii="Times New Roman" w:eastAsia="Times New Roman" w:hAnsi="Times New Roman" w:cs="Times New Roman"/>
          <w:sz w:val="22"/>
        </w:rPr>
        <w:t xml:space="preserve">ommunication </w:t>
      </w:r>
      <w:r w:rsidR="007F1535" w:rsidRPr="007F1535">
        <w:rPr>
          <w:rFonts w:ascii="Times New Roman" w:eastAsia="Times New Roman" w:hAnsi="Times New Roman" w:cs="Times New Roman"/>
          <w:sz w:val="22"/>
        </w:rPr>
        <w:t xml:space="preserve">going out this week to </w:t>
      </w:r>
      <w:r w:rsidR="004E6B30">
        <w:rPr>
          <w:rFonts w:ascii="Times New Roman" w:eastAsia="Times New Roman" w:hAnsi="Times New Roman" w:cs="Times New Roman"/>
          <w:sz w:val="22"/>
        </w:rPr>
        <w:t>colleges and universities.</w:t>
      </w:r>
    </w:p>
    <w:p w14:paraId="01965517" w14:textId="40B26726" w:rsidR="002075C0" w:rsidRPr="007F1535" w:rsidRDefault="00E06920" w:rsidP="007F15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 w:rsidRPr="007F1535">
        <w:rPr>
          <w:rFonts w:ascii="Times New Roman" w:eastAsia="Times New Roman" w:hAnsi="Times New Roman" w:cs="Times New Roman"/>
          <w:sz w:val="22"/>
        </w:rPr>
        <w:t>Student conference scholarships</w:t>
      </w:r>
      <w:r w:rsidR="00223B01">
        <w:rPr>
          <w:rFonts w:ascii="Times New Roman" w:eastAsia="Times New Roman" w:hAnsi="Times New Roman" w:cs="Times New Roman"/>
          <w:sz w:val="22"/>
        </w:rPr>
        <w:t xml:space="preserve"> will be wrapped by the end of September.</w:t>
      </w:r>
    </w:p>
    <w:p w14:paraId="7F4B1045" w14:textId="77777777" w:rsidR="002075C0" w:rsidRDefault="002075C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f3"/>
        <w:tblW w:w="6555" w:type="dxa"/>
        <w:tblInd w:w="10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45"/>
        <w:gridCol w:w="2910"/>
      </w:tblGrid>
      <w:tr w:rsidR="002075C0" w14:paraId="2ED3EB78" w14:textId="77777777"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C1AC1" w14:textId="77777777" w:rsidR="002075C0" w:rsidRDefault="00E069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Conference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B54E0" w14:textId="77777777" w:rsidR="002075C0" w:rsidRDefault="00E069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Scholarships</w:t>
            </w:r>
          </w:p>
        </w:tc>
      </w:tr>
      <w:tr w:rsidR="002075C0" w14:paraId="6CA13589" w14:textId="77777777"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D291F" w14:textId="77777777" w:rsidR="002075C0" w:rsidRDefault="00E06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Jersey Natural Gas; $5,500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F4B87" w14:textId="77777777" w:rsidR="002075C0" w:rsidRDefault="00E06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Jersey Natural Gas, $2,500</w:t>
            </w:r>
          </w:p>
        </w:tc>
      </w:tr>
      <w:tr w:rsidR="002075C0" w14:paraId="026A6CD8" w14:textId="77777777"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FAB26" w14:textId="77777777" w:rsidR="002075C0" w:rsidRDefault="00E06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PSEG, $2,500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5BDAD" w14:textId="77777777" w:rsidR="002075C0" w:rsidRDefault="00E06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PSEG, $1,000</w:t>
            </w:r>
          </w:p>
        </w:tc>
      </w:tr>
      <w:tr w:rsidR="002075C0" w14:paraId="5A3F1956" w14:textId="77777777"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E4986" w14:textId="77777777" w:rsidR="002075C0" w:rsidRDefault="00E06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Walmart, Egg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Harbor  $1,000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77638" w14:textId="77777777" w:rsidR="002075C0" w:rsidRDefault="002075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5C0" w14:paraId="58D698D0" w14:textId="77777777"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BCDA9" w14:textId="77777777" w:rsidR="002075C0" w:rsidRDefault="00E06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Walmart, Neptune Twp, $1,000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DA8EE" w14:textId="77777777" w:rsidR="002075C0" w:rsidRDefault="002075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BB1420C" w14:textId="77777777" w:rsidR="002075C0" w:rsidRDefault="002075C0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1A3FA213" w14:textId="402DAFCD" w:rsidR="002075C0" w:rsidRDefault="00E069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Ocean</w:t>
      </w:r>
      <w:r w:rsidR="00A634B3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First </w:t>
      </w:r>
      <w:r w:rsidR="00A634B3">
        <w:rPr>
          <w:rFonts w:ascii="Times New Roman" w:eastAsia="Times New Roman" w:hAnsi="Times New Roman" w:cs="Times New Roman"/>
          <w:sz w:val="22"/>
        </w:rPr>
        <w:t xml:space="preserve">Bank </w:t>
      </w:r>
      <w:r w:rsidR="00F53140">
        <w:rPr>
          <w:rFonts w:ascii="Times New Roman" w:eastAsia="Times New Roman" w:hAnsi="Times New Roman" w:cs="Times New Roman"/>
          <w:sz w:val="22"/>
        </w:rPr>
        <w:t xml:space="preserve">put out call for </w:t>
      </w:r>
      <w:r>
        <w:rPr>
          <w:rFonts w:ascii="Times New Roman" w:eastAsia="Times New Roman" w:hAnsi="Times New Roman" w:cs="Times New Roman"/>
          <w:sz w:val="22"/>
        </w:rPr>
        <w:t xml:space="preserve">Fall </w:t>
      </w:r>
      <w:r w:rsidR="00F53140">
        <w:rPr>
          <w:rFonts w:ascii="Times New Roman" w:eastAsia="Times New Roman" w:hAnsi="Times New Roman" w:cs="Times New Roman"/>
          <w:sz w:val="22"/>
        </w:rPr>
        <w:t>g</w:t>
      </w:r>
      <w:r>
        <w:rPr>
          <w:rFonts w:ascii="Times New Roman" w:eastAsia="Times New Roman" w:hAnsi="Times New Roman" w:cs="Times New Roman"/>
          <w:sz w:val="22"/>
        </w:rPr>
        <w:t>rant</w:t>
      </w:r>
      <w:r w:rsidR="00F53140">
        <w:rPr>
          <w:rFonts w:ascii="Times New Roman" w:eastAsia="Times New Roman" w:hAnsi="Times New Roman" w:cs="Times New Roman"/>
          <w:sz w:val="22"/>
        </w:rPr>
        <w:t xml:space="preserve"> applicants</w:t>
      </w:r>
      <w:r w:rsidR="002B471E">
        <w:rPr>
          <w:rFonts w:ascii="Times New Roman" w:eastAsia="Times New Roman" w:hAnsi="Times New Roman" w:cs="Times New Roman"/>
          <w:sz w:val="22"/>
        </w:rPr>
        <w:t xml:space="preserve">.  </w:t>
      </w:r>
      <w:r w:rsidR="00432046">
        <w:rPr>
          <w:rFonts w:ascii="Times New Roman" w:eastAsia="Times New Roman" w:hAnsi="Times New Roman" w:cs="Times New Roman"/>
          <w:sz w:val="22"/>
        </w:rPr>
        <w:t>Joe</w:t>
      </w:r>
      <w:r w:rsidR="002B471E">
        <w:rPr>
          <w:rFonts w:ascii="Times New Roman" w:eastAsia="Times New Roman" w:hAnsi="Times New Roman" w:cs="Times New Roman"/>
          <w:sz w:val="22"/>
        </w:rPr>
        <w:t xml:space="preserve"> is</w:t>
      </w:r>
      <w:r w:rsidR="00432046">
        <w:rPr>
          <w:rFonts w:ascii="Times New Roman" w:eastAsia="Times New Roman" w:hAnsi="Times New Roman" w:cs="Times New Roman"/>
          <w:sz w:val="22"/>
        </w:rPr>
        <w:t xml:space="preserve"> working on </w:t>
      </w:r>
      <w:r>
        <w:rPr>
          <w:rFonts w:ascii="Times New Roman" w:eastAsia="Times New Roman" w:hAnsi="Times New Roman" w:cs="Times New Roman"/>
          <w:sz w:val="22"/>
        </w:rPr>
        <w:t>NJDCA Status</w:t>
      </w:r>
      <w:r w:rsidR="00432046">
        <w:rPr>
          <w:rFonts w:ascii="Times New Roman" w:eastAsia="Times New Roman" w:hAnsi="Times New Roman" w:cs="Times New Roman"/>
          <w:sz w:val="22"/>
        </w:rPr>
        <w:t xml:space="preserve"> </w:t>
      </w:r>
      <w:r w:rsidR="00F00FAA">
        <w:rPr>
          <w:rFonts w:ascii="Times New Roman" w:eastAsia="Times New Roman" w:hAnsi="Times New Roman" w:cs="Times New Roman"/>
          <w:sz w:val="22"/>
        </w:rPr>
        <w:t>filing</w:t>
      </w:r>
      <w:r w:rsidR="007877D8">
        <w:rPr>
          <w:rFonts w:ascii="Times New Roman" w:eastAsia="Times New Roman" w:hAnsi="Times New Roman" w:cs="Times New Roman"/>
          <w:sz w:val="22"/>
        </w:rPr>
        <w:t xml:space="preserve"> to </w:t>
      </w:r>
      <w:r w:rsidR="002B471E">
        <w:rPr>
          <w:rFonts w:ascii="Times New Roman" w:eastAsia="Times New Roman" w:hAnsi="Times New Roman" w:cs="Times New Roman"/>
          <w:sz w:val="22"/>
        </w:rPr>
        <w:t>facilitate future grant applications</w:t>
      </w:r>
      <w:r w:rsidR="00F00FAA">
        <w:rPr>
          <w:rFonts w:ascii="Times New Roman" w:eastAsia="Times New Roman" w:hAnsi="Times New Roman" w:cs="Times New Roman"/>
          <w:sz w:val="22"/>
        </w:rPr>
        <w:t>.</w:t>
      </w:r>
    </w:p>
    <w:p w14:paraId="163972F8" w14:textId="5EF38C8B" w:rsidR="002075C0" w:rsidRDefault="00E069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NJ</w:t>
      </w:r>
      <w:r w:rsidR="00F00FAA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C</w:t>
      </w:r>
      <w:r w:rsidR="00F00FAA">
        <w:rPr>
          <w:rFonts w:ascii="Times New Roman" w:eastAsia="Times New Roman" w:hAnsi="Times New Roman" w:cs="Times New Roman"/>
          <w:sz w:val="22"/>
        </w:rPr>
        <w:t xml:space="preserve">oastal </w:t>
      </w:r>
      <w:r>
        <w:rPr>
          <w:rFonts w:ascii="Times New Roman" w:eastAsia="Times New Roman" w:hAnsi="Times New Roman" w:cs="Times New Roman"/>
          <w:sz w:val="22"/>
        </w:rPr>
        <w:t>R</w:t>
      </w:r>
      <w:r w:rsidR="00F00FAA">
        <w:rPr>
          <w:rFonts w:ascii="Times New Roman" w:eastAsia="Times New Roman" w:hAnsi="Times New Roman" w:cs="Times New Roman"/>
          <w:sz w:val="22"/>
        </w:rPr>
        <w:t xml:space="preserve">esilience </w:t>
      </w:r>
      <w:r>
        <w:rPr>
          <w:rFonts w:ascii="Times New Roman" w:eastAsia="Times New Roman" w:hAnsi="Times New Roman" w:cs="Times New Roman"/>
          <w:sz w:val="22"/>
        </w:rPr>
        <w:t>C</w:t>
      </w:r>
      <w:r w:rsidR="00F00FAA">
        <w:rPr>
          <w:rFonts w:ascii="Times New Roman" w:eastAsia="Times New Roman" w:hAnsi="Times New Roman" w:cs="Times New Roman"/>
          <w:sz w:val="22"/>
        </w:rPr>
        <w:t>oalition -</w:t>
      </w:r>
      <w:r>
        <w:rPr>
          <w:rFonts w:ascii="Times New Roman" w:eastAsia="Times New Roman" w:hAnsi="Times New Roman" w:cs="Times New Roman"/>
          <w:sz w:val="22"/>
        </w:rPr>
        <w:t xml:space="preserve"> Spring Conference</w:t>
      </w:r>
      <w:r w:rsidR="00601577">
        <w:rPr>
          <w:rFonts w:ascii="Times New Roman" w:eastAsia="Times New Roman" w:hAnsi="Times New Roman" w:cs="Times New Roman"/>
          <w:sz w:val="22"/>
        </w:rPr>
        <w:t xml:space="preserve">. </w:t>
      </w:r>
      <w:r w:rsidR="000D16DC">
        <w:rPr>
          <w:rFonts w:ascii="Times New Roman" w:eastAsia="Times New Roman" w:hAnsi="Times New Roman" w:cs="Times New Roman"/>
          <w:sz w:val="22"/>
        </w:rPr>
        <w:t xml:space="preserve"> </w:t>
      </w:r>
      <w:r w:rsidR="001E4B3E">
        <w:rPr>
          <w:rFonts w:ascii="Times New Roman" w:eastAsia="Times New Roman" w:hAnsi="Times New Roman" w:cs="Times New Roman"/>
          <w:sz w:val="22"/>
        </w:rPr>
        <w:t>NJAFM may host networking event at that conference.</w:t>
      </w:r>
    </w:p>
    <w:p w14:paraId="34FC532F" w14:textId="77777777" w:rsidR="002075C0" w:rsidRDefault="002075C0">
      <w:pPr>
        <w:tabs>
          <w:tab w:val="left" w:pos="1891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4F1009AA" w14:textId="60C41DF0" w:rsidR="002075C0" w:rsidRDefault="00E06920">
      <w:pPr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lastRenderedPageBreak/>
        <w:t>8.</w:t>
      </w:r>
      <w:r>
        <w:rPr>
          <w:rFonts w:ascii="Times New Roman" w:eastAsia="Times New Roman" w:hAnsi="Times New Roman" w:cs="Times New Roman"/>
          <w:b/>
          <w:sz w:val="22"/>
        </w:rPr>
        <w:tab/>
        <w:t>Open Floor</w:t>
      </w:r>
    </w:p>
    <w:p w14:paraId="354FA58F" w14:textId="75081D1D" w:rsidR="002075C0" w:rsidRPr="00E804D0" w:rsidRDefault="00E804D0" w:rsidP="00806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2"/>
        </w:rPr>
      </w:pPr>
      <w:r w:rsidRPr="00E804D0">
        <w:rPr>
          <w:rFonts w:ascii="Times New Roman" w:eastAsia="Times New Roman" w:hAnsi="Times New Roman" w:cs="Times New Roman"/>
          <w:bCs/>
          <w:color w:val="000000"/>
          <w:sz w:val="22"/>
        </w:rPr>
        <w:t>Sean</w:t>
      </w:r>
      <w:r w:rsidR="002A7953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 reminded everyone of </w:t>
      </w:r>
      <w:r w:rsidR="00B85997">
        <w:rPr>
          <w:rFonts w:ascii="Times New Roman" w:eastAsia="Times New Roman" w:hAnsi="Times New Roman" w:cs="Times New Roman"/>
          <w:bCs/>
          <w:color w:val="000000"/>
          <w:sz w:val="22"/>
        </w:rPr>
        <w:t>the exhibitor</w:t>
      </w:r>
      <w:r w:rsidR="002A7953">
        <w:rPr>
          <w:rFonts w:ascii="Times New Roman" w:eastAsia="Times New Roman" w:hAnsi="Times New Roman" w:cs="Times New Roman"/>
          <w:bCs/>
          <w:color w:val="000000"/>
          <w:sz w:val="22"/>
        </w:rPr>
        <w:t>-sponsored</w:t>
      </w:r>
      <w:r w:rsidR="00D05BC3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 after-party </w:t>
      </w:r>
      <w:r w:rsidR="00806995">
        <w:rPr>
          <w:rFonts w:ascii="Times New Roman" w:eastAsia="Times New Roman" w:hAnsi="Times New Roman" w:cs="Times New Roman"/>
          <w:bCs/>
          <w:color w:val="000000"/>
          <w:sz w:val="22"/>
        </w:rPr>
        <w:t>planned for Wednesday evening of the conference.</w:t>
      </w:r>
    </w:p>
    <w:p w14:paraId="010CEBFA" w14:textId="77777777" w:rsidR="00E804D0" w:rsidRPr="00E804D0" w:rsidRDefault="00E804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2"/>
        </w:rPr>
      </w:pPr>
    </w:p>
    <w:p w14:paraId="4B8F40E1" w14:textId="77777777" w:rsidR="002075C0" w:rsidRDefault="00E06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9. 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Motion to Adjourn</w:t>
      </w:r>
    </w:p>
    <w:p w14:paraId="5F06FD71" w14:textId="2478AE97" w:rsidR="002075C0" w:rsidRDefault="00325938" w:rsidP="003259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2"/>
        </w:rPr>
      </w:pPr>
      <w:r w:rsidRPr="00D82890">
        <w:rPr>
          <w:rFonts w:ascii="Times New Roman" w:eastAsia="Times New Roman" w:hAnsi="Times New Roman" w:cs="Times New Roman"/>
          <w:bCs/>
          <w:sz w:val="22"/>
        </w:rPr>
        <w:t>Motion</w:t>
      </w:r>
      <w:r>
        <w:rPr>
          <w:rFonts w:ascii="Times New Roman" w:eastAsia="Times New Roman" w:hAnsi="Times New Roman" w:cs="Times New Roman"/>
          <w:bCs/>
          <w:sz w:val="22"/>
        </w:rPr>
        <w:t xml:space="preserve"> to adjourn Sean O’Leary. </w:t>
      </w:r>
      <w:r w:rsidRPr="00D82890">
        <w:rPr>
          <w:rFonts w:ascii="Times New Roman" w:eastAsia="Times New Roman" w:hAnsi="Times New Roman" w:cs="Times New Roman"/>
          <w:bCs/>
          <w:sz w:val="22"/>
        </w:rPr>
        <w:t xml:space="preserve"> Second</w:t>
      </w:r>
      <w:r>
        <w:rPr>
          <w:rFonts w:ascii="Times New Roman" w:eastAsia="Times New Roman" w:hAnsi="Times New Roman" w:cs="Times New Roman"/>
          <w:bCs/>
          <w:sz w:val="22"/>
        </w:rPr>
        <w:t>ed Mike Graham.  Approved by voice vote.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</w:p>
    <w:p w14:paraId="2A35CD77" w14:textId="77777777" w:rsidR="002075C0" w:rsidRDefault="002075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</w:p>
    <w:p w14:paraId="6D1819E8" w14:textId="77777777" w:rsidR="002075C0" w:rsidRDefault="002075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</w:p>
    <w:p w14:paraId="50A6C4A7" w14:textId="77777777" w:rsidR="002075C0" w:rsidRDefault="00E06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u w:val="single"/>
        </w:rPr>
        <w:t>Next NJAFM</w:t>
      </w:r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 xml:space="preserve"> Board Meeting</w:t>
      </w:r>
    </w:p>
    <w:p w14:paraId="28D31FBF" w14:textId="77777777" w:rsidR="002075C0" w:rsidRDefault="00E0692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Online via Zoom, </w:t>
      </w:r>
      <w:r>
        <w:rPr>
          <w:rFonts w:ascii="Times New Roman" w:eastAsia="Times New Roman" w:hAnsi="Times New Roman" w:cs="Times New Roman"/>
          <w:sz w:val="22"/>
        </w:rPr>
        <w:t>Wednesday,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October 4, 2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023 @ 8am </w:t>
      </w:r>
    </w:p>
    <w:sectPr w:rsidR="002075C0">
      <w:headerReference w:type="default" r:id="rId9"/>
      <w:footerReference w:type="default" r:id="rId10"/>
      <w:pgSz w:w="12240" w:h="15840"/>
      <w:pgMar w:top="1940" w:right="1271" w:bottom="1440" w:left="158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58521" w14:textId="77777777" w:rsidR="00321A30" w:rsidRDefault="00321A30">
      <w:pPr>
        <w:spacing w:after="0" w:line="240" w:lineRule="auto"/>
      </w:pPr>
      <w:r>
        <w:separator/>
      </w:r>
    </w:p>
  </w:endnote>
  <w:endnote w:type="continuationSeparator" w:id="0">
    <w:p w14:paraId="4680FFE6" w14:textId="77777777" w:rsidR="00321A30" w:rsidRDefault="0032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090E" w14:textId="77777777" w:rsidR="002075C0" w:rsidRDefault="002075C0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Cs w:val="24"/>
      </w:rPr>
    </w:pPr>
  </w:p>
  <w:tbl>
    <w:tblPr>
      <w:tblStyle w:val="aff4"/>
      <w:tblW w:w="9380" w:type="dxa"/>
      <w:tblBorders>
        <w:top w:val="single" w:sz="18" w:space="0" w:color="80808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972"/>
      <w:gridCol w:w="8408"/>
    </w:tblGrid>
    <w:tr w:rsidR="002075C0" w14:paraId="0969D2E9" w14:textId="77777777">
      <w:trPr>
        <w:trHeight w:val="45"/>
      </w:trPr>
      <w:tc>
        <w:tcPr>
          <w:tcW w:w="972" w:type="dxa"/>
        </w:tcPr>
        <w:p w14:paraId="583E0B6B" w14:textId="77777777" w:rsidR="002075C0" w:rsidRDefault="00E069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b/>
              <w:color w:val="4F81BD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 w:rsidR="005A1C2F">
            <w:rPr>
              <w:noProof/>
              <w:color w:val="000000"/>
              <w:sz w:val="20"/>
              <w:szCs w:val="20"/>
            </w:rPr>
            <w:t>1</w:t>
          </w:r>
          <w:r>
            <w:rPr>
              <w:color w:val="000000"/>
              <w:sz w:val="20"/>
              <w:szCs w:val="20"/>
            </w:rPr>
            <w:fldChar w:fldCharType="end"/>
          </w:r>
        </w:p>
      </w:tc>
      <w:tc>
        <w:tcPr>
          <w:tcW w:w="8408" w:type="dxa"/>
        </w:tcPr>
        <w:p w14:paraId="5F48DD97" w14:textId="77777777" w:rsidR="002075C0" w:rsidRDefault="00E069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color w:val="000000"/>
              <w:sz w:val="20"/>
              <w:szCs w:val="20"/>
            </w:rPr>
          </w:pPr>
          <w:r>
            <w:rPr>
              <w:sz w:val="20"/>
              <w:szCs w:val="20"/>
            </w:rPr>
            <w:t>September 6</w:t>
          </w:r>
          <w:r>
            <w:rPr>
              <w:color w:val="000000"/>
              <w:sz w:val="20"/>
              <w:szCs w:val="20"/>
            </w:rPr>
            <w:t>, 2023</w:t>
          </w:r>
          <w:r>
            <w:rPr>
              <w:color w:val="000000"/>
              <w:sz w:val="20"/>
              <w:szCs w:val="20"/>
            </w:rPr>
            <w:t xml:space="preserve"> Agenda, NJAFM Executive Committee</w:t>
          </w:r>
        </w:p>
      </w:tc>
    </w:tr>
  </w:tbl>
  <w:p w14:paraId="3BCCDB15" w14:textId="77777777" w:rsidR="002075C0" w:rsidRDefault="002075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42A0C" w14:textId="77777777" w:rsidR="00321A30" w:rsidRDefault="00321A30">
      <w:pPr>
        <w:spacing w:after="0" w:line="240" w:lineRule="auto"/>
      </w:pPr>
      <w:r>
        <w:separator/>
      </w:r>
    </w:p>
  </w:footnote>
  <w:footnote w:type="continuationSeparator" w:id="0">
    <w:p w14:paraId="0DAD8E8E" w14:textId="77777777" w:rsidR="00321A30" w:rsidRDefault="00321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83FC" w14:textId="77777777" w:rsidR="002075C0" w:rsidRDefault="00E069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0" distR="0" wp14:anchorId="1E3478ED" wp14:editId="5E0FE6CD">
          <wp:extent cx="3128473" cy="898182"/>
          <wp:effectExtent l="0" t="0" r="0" b="0"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8473" cy="8981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E58DB"/>
    <w:multiLevelType w:val="multilevel"/>
    <w:tmpl w:val="1E74BF32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pStyle w:val="Heading2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7F51C21"/>
    <w:multiLevelType w:val="multilevel"/>
    <w:tmpl w:val="C1AEA21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060B00"/>
    <w:multiLevelType w:val="multilevel"/>
    <w:tmpl w:val="6D283706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FD76BED"/>
    <w:multiLevelType w:val="multilevel"/>
    <w:tmpl w:val="4D787082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509227">
    <w:abstractNumId w:val="0"/>
  </w:num>
  <w:num w:numId="2" w16cid:durableId="1332947861">
    <w:abstractNumId w:val="3"/>
  </w:num>
  <w:num w:numId="3" w16cid:durableId="1351252492">
    <w:abstractNumId w:val="2"/>
  </w:num>
  <w:num w:numId="4" w16cid:durableId="485056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5C0"/>
    <w:rsid w:val="000122B2"/>
    <w:rsid w:val="00020215"/>
    <w:rsid w:val="00042723"/>
    <w:rsid w:val="000437E4"/>
    <w:rsid w:val="0004383E"/>
    <w:rsid w:val="0006146C"/>
    <w:rsid w:val="0006492B"/>
    <w:rsid w:val="0007594A"/>
    <w:rsid w:val="000951F9"/>
    <w:rsid w:val="0009577A"/>
    <w:rsid w:val="000B56C9"/>
    <w:rsid w:val="000B7466"/>
    <w:rsid w:val="000C57CC"/>
    <w:rsid w:val="000C6681"/>
    <w:rsid w:val="000D16DC"/>
    <w:rsid w:val="000D7D0F"/>
    <w:rsid w:val="00100F98"/>
    <w:rsid w:val="001032EC"/>
    <w:rsid w:val="001502A4"/>
    <w:rsid w:val="0016642D"/>
    <w:rsid w:val="0017114A"/>
    <w:rsid w:val="0018313B"/>
    <w:rsid w:val="00190E61"/>
    <w:rsid w:val="001A2534"/>
    <w:rsid w:val="001A65ED"/>
    <w:rsid w:val="001D5FCD"/>
    <w:rsid w:val="001E4B3E"/>
    <w:rsid w:val="001F08E0"/>
    <w:rsid w:val="00204755"/>
    <w:rsid w:val="002075C0"/>
    <w:rsid w:val="002151E6"/>
    <w:rsid w:val="0022063F"/>
    <w:rsid w:val="00223B01"/>
    <w:rsid w:val="0022602C"/>
    <w:rsid w:val="00237BD2"/>
    <w:rsid w:val="0024254A"/>
    <w:rsid w:val="002A7953"/>
    <w:rsid w:val="002B471E"/>
    <w:rsid w:val="002C31C4"/>
    <w:rsid w:val="002C6DF1"/>
    <w:rsid w:val="00321A30"/>
    <w:rsid w:val="00325938"/>
    <w:rsid w:val="00325D1A"/>
    <w:rsid w:val="0034338B"/>
    <w:rsid w:val="003460E3"/>
    <w:rsid w:val="00366161"/>
    <w:rsid w:val="00396E83"/>
    <w:rsid w:val="0040296E"/>
    <w:rsid w:val="00403CD1"/>
    <w:rsid w:val="004120C7"/>
    <w:rsid w:val="004171D4"/>
    <w:rsid w:val="00422F8D"/>
    <w:rsid w:val="004234DA"/>
    <w:rsid w:val="00432046"/>
    <w:rsid w:val="00441FB6"/>
    <w:rsid w:val="00451CA7"/>
    <w:rsid w:val="004532CF"/>
    <w:rsid w:val="00456A04"/>
    <w:rsid w:val="0047088B"/>
    <w:rsid w:val="0047711E"/>
    <w:rsid w:val="004855FD"/>
    <w:rsid w:val="004916DF"/>
    <w:rsid w:val="004952B1"/>
    <w:rsid w:val="004A11C9"/>
    <w:rsid w:val="004A3227"/>
    <w:rsid w:val="004D4D1D"/>
    <w:rsid w:val="004E6B30"/>
    <w:rsid w:val="004F69A2"/>
    <w:rsid w:val="0051591B"/>
    <w:rsid w:val="00522AAE"/>
    <w:rsid w:val="00542B8E"/>
    <w:rsid w:val="005821C6"/>
    <w:rsid w:val="0058284D"/>
    <w:rsid w:val="005A1C2F"/>
    <w:rsid w:val="005A2444"/>
    <w:rsid w:val="005B4E40"/>
    <w:rsid w:val="005D2F3D"/>
    <w:rsid w:val="005E3BE9"/>
    <w:rsid w:val="005F5E7E"/>
    <w:rsid w:val="0060063C"/>
    <w:rsid w:val="00601095"/>
    <w:rsid w:val="00601577"/>
    <w:rsid w:val="00605607"/>
    <w:rsid w:val="00631526"/>
    <w:rsid w:val="00655BCA"/>
    <w:rsid w:val="00691C75"/>
    <w:rsid w:val="006978D1"/>
    <w:rsid w:val="006A52A2"/>
    <w:rsid w:val="006B5EE5"/>
    <w:rsid w:val="006C17B6"/>
    <w:rsid w:val="006C2FC7"/>
    <w:rsid w:val="006C4A4D"/>
    <w:rsid w:val="006E4BC7"/>
    <w:rsid w:val="006E512E"/>
    <w:rsid w:val="006F5077"/>
    <w:rsid w:val="0070032A"/>
    <w:rsid w:val="00727001"/>
    <w:rsid w:val="00734A99"/>
    <w:rsid w:val="00735029"/>
    <w:rsid w:val="00743472"/>
    <w:rsid w:val="007527D5"/>
    <w:rsid w:val="007725FF"/>
    <w:rsid w:val="00782E34"/>
    <w:rsid w:val="007877D8"/>
    <w:rsid w:val="0079743E"/>
    <w:rsid w:val="007A2915"/>
    <w:rsid w:val="007A6F78"/>
    <w:rsid w:val="007B0C3F"/>
    <w:rsid w:val="007B7508"/>
    <w:rsid w:val="007C3100"/>
    <w:rsid w:val="007D0046"/>
    <w:rsid w:val="007D13EF"/>
    <w:rsid w:val="007D7E64"/>
    <w:rsid w:val="007E3FB2"/>
    <w:rsid w:val="007E69AE"/>
    <w:rsid w:val="007F1535"/>
    <w:rsid w:val="00806995"/>
    <w:rsid w:val="00807A01"/>
    <w:rsid w:val="00814336"/>
    <w:rsid w:val="008447A2"/>
    <w:rsid w:val="008524CE"/>
    <w:rsid w:val="00857130"/>
    <w:rsid w:val="00871A0C"/>
    <w:rsid w:val="008C6997"/>
    <w:rsid w:val="008E2183"/>
    <w:rsid w:val="0094228B"/>
    <w:rsid w:val="00954C49"/>
    <w:rsid w:val="00980FB1"/>
    <w:rsid w:val="009875D9"/>
    <w:rsid w:val="0099642E"/>
    <w:rsid w:val="009B6703"/>
    <w:rsid w:val="009B79E8"/>
    <w:rsid w:val="009D14FA"/>
    <w:rsid w:val="009D18D3"/>
    <w:rsid w:val="009E3E9B"/>
    <w:rsid w:val="009F23E1"/>
    <w:rsid w:val="009F47DB"/>
    <w:rsid w:val="00A27450"/>
    <w:rsid w:val="00A35BC7"/>
    <w:rsid w:val="00A40929"/>
    <w:rsid w:val="00A52DD5"/>
    <w:rsid w:val="00A634B3"/>
    <w:rsid w:val="00A65A8D"/>
    <w:rsid w:val="00A73F9B"/>
    <w:rsid w:val="00A87283"/>
    <w:rsid w:val="00A9151B"/>
    <w:rsid w:val="00A97B4F"/>
    <w:rsid w:val="00AB5CC7"/>
    <w:rsid w:val="00AC7BB0"/>
    <w:rsid w:val="00AE602A"/>
    <w:rsid w:val="00B15089"/>
    <w:rsid w:val="00B15FBD"/>
    <w:rsid w:val="00B40856"/>
    <w:rsid w:val="00B50DE0"/>
    <w:rsid w:val="00B7034B"/>
    <w:rsid w:val="00B7739A"/>
    <w:rsid w:val="00B83756"/>
    <w:rsid w:val="00B85997"/>
    <w:rsid w:val="00B86E2E"/>
    <w:rsid w:val="00B97AD5"/>
    <w:rsid w:val="00BB0D8B"/>
    <w:rsid w:val="00BB65A8"/>
    <w:rsid w:val="00BB6BC6"/>
    <w:rsid w:val="00BE457B"/>
    <w:rsid w:val="00BF3C09"/>
    <w:rsid w:val="00C6773C"/>
    <w:rsid w:val="00C84E9E"/>
    <w:rsid w:val="00C8720E"/>
    <w:rsid w:val="00CA2A7A"/>
    <w:rsid w:val="00CA5237"/>
    <w:rsid w:val="00CC0250"/>
    <w:rsid w:val="00CC5536"/>
    <w:rsid w:val="00CD243B"/>
    <w:rsid w:val="00CD78A1"/>
    <w:rsid w:val="00CE1665"/>
    <w:rsid w:val="00CE4103"/>
    <w:rsid w:val="00CE5D5C"/>
    <w:rsid w:val="00CE6801"/>
    <w:rsid w:val="00D018BB"/>
    <w:rsid w:val="00D05BC3"/>
    <w:rsid w:val="00D06E62"/>
    <w:rsid w:val="00D13857"/>
    <w:rsid w:val="00D35217"/>
    <w:rsid w:val="00D4001C"/>
    <w:rsid w:val="00D51648"/>
    <w:rsid w:val="00D72EAF"/>
    <w:rsid w:val="00D73B27"/>
    <w:rsid w:val="00D83089"/>
    <w:rsid w:val="00D9643D"/>
    <w:rsid w:val="00D968B8"/>
    <w:rsid w:val="00DB799D"/>
    <w:rsid w:val="00DF152B"/>
    <w:rsid w:val="00DF6A7E"/>
    <w:rsid w:val="00E05252"/>
    <w:rsid w:val="00E06920"/>
    <w:rsid w:val="00E24F23"/>
    <w:rsid w:val="00E257AE"/>
    <w:rsid w:val="00E331E9"/>
    <w:rsid w:val="00E510D7"/>
    <w:rsid w:val="00E66556"/>
    <w:rsid w:val="00E73078"/>
    <w:rsid w:val="00E804D0"/>
    <w:rsid w:val="00E840AF"/>
    <w:rsid w:val="00E8438F"/>
    <w:rsid w:val="00EB2B3A"/>
    <w:rsid w:val="00EB56CA"/>
    <w:rsid w:val="00EC3946"/>
    <w:rsid w:val="00EC724A"/>
    <w:rsid w:val="00ED43E9"/>
    <w:rsid w:val="00EE19BE"/>
    <w:rsid w:val="00F00FAA"/>
    <w:rsid w:val="00F04B58"/>
    <w:rsid w:val="00F0595F"/>
    <w:rsid w:val="00F24D74"/>
    <w:rsid w:val="00F252DF"/>
    <w:rsid w:val="00F53140"/>
    <w:rsid w:val="00F54CFB"/>
    <w:rsid w:val="00F653E8"/>
    <w:rsid w:val="00F659F7"/>
    <w:rsid w:val="00F757D9"/>
    <w:rsid w:val="00F860DC"/>
    <w:rsid w:val="00F96A67"/>
    <w:rsid w:val="00FA2A2C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F4866"/>
  <w15:docId w15:val="{EBFEF7DF-F1EB-41A3-90AB-7E06F655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552"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5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2 headline,h"/>
    <w:basedOn w:val="Normal"/>
    <w:next w:val="Normal"/>
    <w:link w:val="Heading2Char"/>
    <w:uiPriority w:val="9"/>
    <w:semiHidden/>
    <w:unhideWhenUsed/>
    <w:qFormat/>
    <w:rsid w:val="00EA7552"/>
    <w:pPr>
      <w:keepNext/>
      <w:numPr>
        <w:ilvl w:val="1"/>
        <w:numId w:val="1"/>
      </w:numPr>
      <w:tabs>
        <w:tab w:val="left" w:pos="720"/>
      </w:tabs>
      <w:spacing w:after="0" w:line="240" w:lineRule="auto"/>
      <w:outlineLvl w:val="1"/>
    </w:pPr>
    <w:rPr>
      <w:rFonts w:eastAsiaTheme="majorEastAsia"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5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552"/>
    <w:pPr>
      <w:tabs>
        <w:tab w:val="num" w:pos="3060"/>
      </w:tabs>
      <w:spacing w:before="360" w:after="0" w:line="240" w:lineRule="auto"/>
      <w:ind w:left="2700"/>
      <w:jc w:val="center"/>
      <w:outlineLvl w:val="3"/>
    </w:pPr>
    <w:rPr>
      <w:rFonts w:ascii="Times New Roman" w:hAnsi="Times New Roman"/>
      <w:b/>
      <w:caps/>
      <w:color w:val="000080"/>
      <w:sz w:val="48"/>
      <w:szCs w:val="20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EA7552"/>
    <w:pPr>
      <w:tabs>
        <w:tab w:val="num" w:pos="3780"/>
      </w:tabs>
      <w:spacing w:before="120" w:after="0" w:line="240" w:lineRule="auto"/>
      <w:ind w:left="3420"/>
      <w:jc w:val="center"/>
      <w:outlineLvl w:val="4"/>
    </w:pPr>
    <w:rPr>
      <w:rFonts w:ascii="Times New Roman" w:hAnsi="Times New Roman"/>
      <w:b/>
      <w:caps/>
      <w:color w:val="000080"/>
      <w:sz w:val="48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552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7552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autoRedefine/>
    <w:qFormat/>
    <w:rsid w:val="00EA7552"/>
    <w:pPr>
      <w:spacing w:before="240" w:after="0" w:line="240" w:lineRule="auto"/>
      <w:outlineLvl w:val="7"/>
    </w:pPr>
    <w:rPr>
      <w:rFonts w:ascii="Times New Roman" w:hAnsi="Times New Roman"/>
      <w:bCs/>
      <w:color w:val="6E6E6E"/>
      <w:szCs w:val="24"/>
    </w:rPr>
  </w:style>
  <w:style w:type="paragraph" w:styleId="Heading9">
    <w:name w:val="heading 9"/>
    <w:basedOn w:val="Normal"/>
    <w:next w:val="Normal"/>
    <w:link w:val="Heading9Char"/>
    <w:autoRedefine/>
    <w:qFormat/>
    <w:rsid w:val="00EA7552"/>
    <w:pPr>
      <w:keepNext/>
      <w:tabs>
        <w:tab w:val="num" w:pos="6660"/>
      </w:tabs>
      <w:spacing w:before="120" w:after="0" w:line="240" w:lineRule="auto"/>
      <w:ind w:left="6300"/>
      <w:outlineLvl w:val="8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A7552"/>
    <w:pPr>
      <w:spacing w:after="0" w:line="240" w:lineRule="auto"/>
      <w:jc w:val="center"/>
    </w:pPr>
    <w:rPr>
      <w:rFonts w:ascii="Times New Roman" w:hAnsi="Times New Roman"/>
      <w:b/>
      <w:bCs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7552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EA7552"/>
    <w:rPr>
      <w:rFonts w:ascii="Arial" w:eastAsiaTheme="majorEastAsia" w:hAnsi="Arial" w:cs="Arial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A7552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EA7552"/>
    <w:rPr>
      <w:rFonts w:ascii="Times New Roman" w:hAnsi="Times New Roman"/>
      <w:b/>
      <w:caps/>
      <w:color w:val="000080"/>
      <w:sz w:val="48"/>
    </w:rPr>
  </w:style>
  <w:style w:type="character" w:customStyle="1" w:styleId="Heading5Char">
    <w:name w:val="Heading 5 Char"/>
    <w:basedOn w:val="DefaultParagraphFont"/>
    <w:link w:val="Heading5"/>
    <w:rsid w:val="00EA7552"/>
    <w:rPr>
      <w:rFonts w:ascii="Times New Roman" w:hAnsi="Times New Roman"/>
      <w:b/>
      <w:caps/>
      <w:color w:val="000080"/>
      <w:sz w:val="48"/>
    </w:rPr>
  </w:style>
  <w:style w:type="character" w:customStyle="1" w:styleId="Heading6Char">
    <w:name w:val="Heading 6 Char"/>
    <w:basedOn w:val="DefaultParagraphFont"/>
    <w:link w:val="Heading6"/>
    <w:uiPriority w:val="9"/>
    <w:rsid w:val="00EA7552"/>
    <w:rPr>
      <w:rFonts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A755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A7552"/>
    <w:rPr>
      <w:rFonts w:ascii="Times New Roman" w:hAnsi="Times New Roman"/>
      <w:bCs/>
      <w:color w:val="6E6E6E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A7552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rsid w:val="00EA7552"/>
    <w:pPr>
      <w:widowControl w:val="0"/>
      <w:spacing w:before="240" w:after="0" w:line="240" w:lineRule="auto"/>
      <w:jc w:val="center"/>
    </w:pPr>
    <w:rPr>
      <w:rFonts w:ascii="Times New Roman" w:hAnsi="Times New Roman"/>
      <w:b/>
      <w:bCs/>
      <w:noProof/>
      <w:color w:val="000000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EA7552"/>
    <w:rPr>
      <w:rFonts w:ascii="Times New Roman" w:hAnsi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A7552"/>
    <w:pPr>
      <w:ind w:left="720"/>
      <w:contextualSpacing/>
    </w:pPr>
  </w:style>
  <w:style w:type="paragraph" w:styleId="NoSpacing">
    <w:name w:val="No Spacing"/>
    <w:qFormat/>
    <w:rsid w:val="00EA7552"/>
    <w:rPr>
      <w:rFonts w:eastAsia="Times New Roman"/>
      <w:sz w:val="22"/>
      <w:szCs w:val="22"/>
    </w:rPr>
  </w:style>
  <w:style w:type="paragraph" w:customStyle="1" w:styleId="Default">
    <w:name w:val="Default"/>
    <w:rsid w:val="005C1184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5C2"/>
    <w:rPr>
      <w:rFonts w:ascii="Arial" w:hAnsi="Arial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5C2"/>
    <w:rPr>
      <w:rFonts w:ascii="Arial" w:hAnsi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A6BAA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6BAA"/>
    <w:rPr>
      <w:rFonts w:eastAsiaTheme="minorHAns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CA6BA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75758"/>
  </w:style>
  <w:style w:type="character" w:styleId="UnresolvedMention">
    <w:name w:val="Unresolved Mention"/>
    <w:basedOn w:val="DefaultParagraphFont"/>
    <w:uiPriority w:val="99"/>
    <w:semiHidden/>
    <w:unhideWhenUsed/>
    <w:rsid w:val="00FA304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67A9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markonq0ee4zp">
    <w:name w:val="markonq0ee4zp"/>
    <w:basedOn w:val="DefaultParagraphFont"/>
    <w:rsid w:val="00A67A96"/>
  </w:style>
  <w:style w:type="paragraph" w:customStyle="1" w:styleId="t-font-style--text">
    <w:name w:val="t-font-style--text"/>
    <w:basedOn w:val="Normal"/>
    <w:rsid w:val="00B03ABC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</w:rPr>
  </w:style>
  <w:style w:type="character" w:styleId="Strong">
    <w:name w:val="Strong"/>
    <w:basedOn w:val="DefaultParagraphFont"/>
    <w:uiPriority w:val="22"/>
    <w:qFormat/>
    <w:rsid w:val="00B03AB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44B5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708748389?pwd=ZGk4ZHZKV25vN0F1LzlnWWtjdldG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6I7prmWeEKzOGt+eksEM8FQCS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zgAciExcWExY0FkYks2MGVsWHpwWGNXTVJBcHh4aEhzQWhiQ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1012</Words>
  <Characters>5781</Characters>
  <Application>Microsoft Office Word</Application>
  <DocSecurity>0</DocSecurity>
  <Lines>321</Lines>
  <Paragraphs>242</Paragraphs>
  <ScaleCrop>false</ScaleCrop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Barris</dc:creator>
  <cp:lastModifiedBy>Ann Holtzman</cp:lastModifiedBy>
  <cp:revision>221</cp:revision>
  <dcterms:created xsi:type="dcterms:W3CDTF">2023-09-06T11:43:00Z</dcterms:created>
  <dcterms:modified xsi:type="dcterms:W3CDTF">2023-10-04T12:53:00Z</dcterms:modified>
</cp:coreProperties>
</file>